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39" w:rsidRPr="005027FC" w:rsidRDefault="00FF7239">
      <w:pPr>
        <w:rPr>
          <w:sz w:val="28"/>
          <w:szCs w:val="28"/>
          <w:rtl/>
          <w:lang w:bidi="ar-JO"/>
        </w:rPr>
      </w:pPr>
    </w:p>
    <w:tbl>
      <w:tblPr>
        <w:tblpPr w:leftFromText="180" w:rightFromText="180" w:vertAnchor="page" w:horzAnchor="margin" w:tblpY="991"/>
        <w:bidiVisual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3952"/>
        <w:gridCol w:w="4263"/>
        <w:gridCol w:w="7"/>
      </w:tblGrid>
      <w:tr w:rsidR="00FF7239" w:rsidTr="00FF7239">
        <w:trPr>
          <w:gridAfter w:val="1"/>
          <w:wAfter w:w="7" w:type="dxa"/>
          <w:trHeight w:val="394"/>
        </w:trPr>
        <w:tc>
          <w:tcPr>
            <w:tcW w:w="3952" w:type="dxa"/>
            <w:shd w:val="pct10" w:color="auto" w:fill="auto"/>
          </w:tcPr>
          <w:p w:rsidR="005027FC" w:rsidRDefault="005027FC" w:rsidP="005027FC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</w:p>
          <w:p w:rsidR="00FF7239" w:rsidRPr="0099461A" w:rsidRDefault="00FF7239" w:rsidP="005027FC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  <w:r w:rsidRPr="0099461A">
              <w:rPr>
                <w:sz w:val="26"/>
                <w:szCs w:val="26"/>
                <w:rtl/>
              </w:rPr>
              <w:t>الجامعة الاردنية</w:t>
            </w:r>
          </w:p>
          <w:p w:rsidR="00FF7239" w:rsidRPr="0099461A" w:rsidRDefault="00FF7239" w:rsidP="007308B2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  <w:r w:rsidRPr="0099461A">
              <w:rPr>
                <w:sz w:val="26"/>
                <w:szCs w:val="26"/>
                <w:rtl/>
              </w:rPr>
              <w:t>كلية العلوم التربوية</w:t>
            </w:r>
          </w:p>
          <w:p w:rsidR="00FF7239" w:rsidRPr="0099461A" w:rsidRDefault="00FF7239" w:rsidP="007308B2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  <w:r w:rsidRPr="0099461A">
              <w:rPr>
                <w:sz w:val="26"/>
                <w:szCs w:val="26"/>
                <w:rtl/>
              </w:rPr>
              <w:t>قسم الإرشاد والتربية الخاصة</w:t>
            </w:r>
          </w:p>
        </w:tc>
        <w:tc>
          <w:tcPr>
            <w:tcW w:w="4263" w:type="dxa"/>
            <w:shd w:val="pct10" w:color="auto" w:fill="auto"/>
          </w:tcPr>
          <w:p w:rsidR="005027FC" w:rsidRDefault="005027FC" w:rsidP="00FF7239">
            <w:pPr>
              <w:spacing w:line="360" w:lineRule="auto"/>
              <w:rPr>
                <w:sz w:val="26"/>
                <w:szCs w:val="26"/>
                <w:rtl/>
              </w:rPr>
            </w:pPr>
          </w:p>
          <w:p w:rsidR="00FF7239" w:rsidRPr="0099461A" w:rsidRDefault="00FF7239" w:rsidP="00FF7239">
            <w:pPr>
              <w:spacing w:line="360" w:lineRule="auto"/>
              <w:rPr>
                <w:sz w:val="26"/>
                <w:szCs w:val="26"/>
                <w:rtl/>
              </w:rPr>
            </w:pPr>
            <w:r w:rsidRPr="0099461A">
              <w:rPr>
                <w:rFonts w:hint="cs"/>
                <w:sz w:val="26"/>
                <w:szCs w:val="26"/>
                <w:rtl/>
              </w:rPr>
              <w:t xml:space="preserve">المحاضر: </w:t>
            </w:r>
            <w:r w:rsidR="00FD5EFE">
              <w:rPr>
                <w:rFonts w:hint="cs"/>
                <w:sz w:val="26"/>
                <w:szCs w:val="26"/>
                <w:rtl/>
              </w:rPr>
              <w:t xml:space="preserve">الاستاذ الدكتور </w:t>
            </w:r>
            <w:r w:rsidRPr="0099461A">
              <w:rPr>
                <w:rFonts w:hint="cs"/>
                <w:sz w:val="26"/>
                <w:szCs w:val="26"/>
                <w:rtl/>
              </w:rPr>
              <w:t>عادل طنوس</w:t>
            </w:r>
          </w:p>
          <w:p w:rsidR="00FF7239" w:rsidRPr="0099461A" w:rsidRDefault="00FF7239" w:rsidP="009172B9">
            <w:pPr>
              <w:spacing w:line="360" w:lineRule="auto"/>
              <w:rPr>
                <w:sz w:val="26"/>
                <w:szCs w:val="26"/>
                <w:rtl/>
                <w:lang w:bidi="ar-JO"/>
              </w:rPr>
            </w:pPr>
            <w:r w:rsidRPr="0099461A">
              <w:rPr>
                <w:rFonts w:hint="cs"/>
                <w:sz w:val="26"/>
                <w:szCs w:val="26"/>
                <w:rtl/>
              </w:rPr>
              <w:t>رقم المكتب: الطابق الثالث</w:t>
            </w:r>
            <w:r w:rsidR="009172B9">
              <w:rPr>
                <w:rFonts w:hint="cs"/>
                <w:sz w:val="26"/>
                <w:szCs w:val="26"/>
                <w:rtl/>
              </w:rPr>
              <w:t xml:space="preserve"> /</w:t>
            </w:r>
            <w:r w:rsidR="009172B9">
              <w:rPr>
                <w:rFonts w:hint="cs"/>
                <w:sz w:val="26"/>
                <w:szCs w:val="26"/>
                <w:rtl/>
                <w:lang w:bidi="ar-JO"/>
              </w:rPr>
              <w:t xml:space="preserve"> (374)</w:t>
            </w:r>
          </w:p>
          <w:p w:rsidR="00FF7239" w:rsidRPr="0099461A" w:rsidRDefault="00FF7239" w:rsidP="00FF7239">
            <w:pPr>
              <w:spacing w:line="360" w:lineRule="auto"/>
              <w:rPr>
                <w:sz w:val="26"/>
                <w:szCs w:val="26"/>
                <w:rtl/>
              </w:rPr>
            </w:pPr>
            <w:r w:rsidRPr="0099461A">
              <w:rPr>
                <w:rFonts w:hint="cs"/>
                <w:sz w:val="26"/>
                <w:szCs w:val="26"/>
                <w:rtl/>
              </w:rPr>
              <w:t xml:space="preserve">الساعات المكتبية: ن 2 </w:t>
            </w:r>
            <w:r w:rsidRPr="0099461A">
              <w:rPr>
                <w:sz w:val="26"/>
                <w:szCs w:val="26"/>
                <w:rtl/>
              </w:rPr>
              <w:t>–</w:t>
            </w:r>
            <w:r w:rsidRPr="0099461A">
              <w:rPr>
                <w:rFonts w:hint="cs"/>
                <w:sz w:val="26"/>
                <w:szCs w:val="26"/>
                <w:rtl/>
              </w:rPr>
              <w:t xml:space="preserve"> 5</w:t>
            </w:r>
            <w:r w:rsidR="00F47F5B">
              <w:rPr>
                <w:rFonts w:hint="cs"/>
                <w:sz w:val="26"/>
                <w:szCs w:val="26"/>
                <w:rtl/>
              </w:rPr>
              <w:t xml:space="preserve"> او بموعد مسبق</w:t>
            </w:r>
          </w:p>
          <w:p w:rsidR="00FF7239" w:rsidRPr="0099461A" w:rsidRDefault="00FF7239" w:rsidP="007308B2">
            <w:pPr>
              <w:spacing w:line="360" w:lineRule="auto"/>
              <w:jc w:val="right"/>
              <w:rPr>
                <w:sz w:val="26"/>
                <w:szCs w:val="26"/>
                <w:rtl/>
              </w:rPr>
            </w:pPr>
            <w:r w:rsidRPr="0099461A">
              <w:rPr>
                <w:sz w:val="26"/>
                <w:szCs w:val="26"/>
              </w:rPr>
              <w:t xml:space="preserve">Email: </w:t>
            </w:r>
            <w:hyperlink r:id="rId7" w:history="1">
              <w:r w:rsidRPr="0099461A">
                <w:rPr>
                  <w:sz w:val="26"/>
                  <w:szCs w:val="26"/>
                </w:rPr>
                <w:t>a.tannous@ju.edu.jo</w:t>
              </w:r>
            </w:hyperlink>
          </w:p>
        </w:tc>
      </w:tr>
      <w:tr w:rsidR="00FF7239" w:rsidTr="00FF7239">
        <w:trPr>
          <w:trHeight w:val="2158"/>
        </w:trPr>
        <w:tc>
          <w:tcPr>
            <w:tcW w:w="8222" w:type="dxa"/>
            <w:gridSpan w:val="3"/>
            <w:shd w:val="pct10" w:color="auto" w:fill="auto"/>
          </w:tcPr>
          <w:p w:rsidR="005027FC" w:rsidRDefault="005027FC" w:rsidP="007308B2">
            <w:pPr>
              <w:spacing w:line="360" w:lineRule="auto"/>
              <w:jc w:val="center"/>
              <w:rPr>
                <w:sz w:val="26"/>
                <w:szCs w:val="26"/>
                <w:rtl/>
                <w:lang w:bidi="ar-JO"/>
              </w:rPr>
            </w:pPr>
          </w:p>
          <w:p w:rsidR="00FF7239" w:rsidRPr="0099461A" w:rsidRDefault="00FF7239" w:rsidP="007308B2">
            <w:pPr>
              <w:spacing w:line="360" w:lineRule="auto"/>
              <w:jc w:val="center"/>
              <w:rPr>
                <w:sz w:val="26"/>
                <w:szCs w:val="26"/>
                <w:rtl/>
                <w:lang w:bidi="ar-JO"/>
              </w:rPr>
            </w:pPr>
            <w:r w:rsidRPr="0099461A">
              <w:rPr>
                <w:sz w:val="26"/>
                <w:szCs w:val="26"/>
                <w:rtl/>
              </w:rPr>
              <w:t>الخطة الدراسية لمادة</w:t>
            </w:r>
          </w:p>
          <w:p w:rsidR="00FF7239" w:rsidRPr="0099461A" w:rsidRDefault="00FF7239" w:rsidP="007308B2">
            <w:pPr>
              <w:spacing w:line="360" w:lineRule="auto"/>
              <w:jc w:val="center"/>
              <w:rPr>
                <w:b/>
                <w:bCs/>
                <w:sz w:val="26"/>
                <w:szCs w:val="26"/>
                <w:u w:val="single"/>
                <w:rtl/>
              </w:rPr>
            </w:pPr>
            <w:r w:rsidRPr="0099461A"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الاشراف في الإرشاد</w:t>
            </w:r>
          </w:p>
          <w:p w:rsidR="00FF7239" w:rsidRPr="0099461A" w:rsidRDefault="00FF7239" w:rsidP="0099461A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  <w:r w:rsidRPr="0099461A">
              <w:rPr>
                <w:sz w:val="26"/>
                <w:szCs w:val="26"/>
                <w:rtl/>
              </w:rPr>
              <w:t>رقم المادة (</w:t>
            </w:r>
            <w:r w:rsidRPr="0099461A">
              <w:rPr>
                <w:sz w:val="26"/>
                <w:szCs w:val="26"/>
              </w:rPr>
              <w:t>0805</w:t>
            </w:r>
            <w:r w:rsidR="0099461A" w:rsidRPr="0099461A">
              <w:rPr>
                <w:sz w:val="26"/>
                <w:szCs w:val="26"/>
              </w:rPr>
              <w:t>921</w:t>
            </w:r>
            <w:r w:rsidRPr="0099461A">
              <w:rPr>
                <w:sz w:val="26"/>
                <w:szCs w:val="26"/>
                <w:rtl/>
              </w:rPr>
              <w:t xml:space="preserve">)    متطلبات سابقة (لا يوجد)    </w:t>
            </w:r>
          </w:p>
          <w:p w:rsidR="00FF7239" w:rsidRPr="0099461A" w:rsidRDefault="00FF7239" w:rsidP="007308B2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  <w:r w:rsidRPr="0099461A">
              <w:rPr>
                <w:sz w:val="26"/>
                <w:szCs w:val="26"/>
                <w:rtl/>
              </w:rPr>
              <w:t>عدد الساعات المعتمدة (3 ساعات)   عدد الاسابيع (16اسبوعا)</w:t>
            </w:r>
          </w:p>
          <w:p w:rsidR="00FF7239" w:rsidRPr="0099461A" w:rsidRDefault="00FD5EFE" w:rsidP="00200052">
            <w:pPr>
              <w:spacing w:line="360" w:lineRule="auto"/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 xml:space="preserve">الفصل </w:t>
            </w:r>
            <w:bookmarkStart w:id="0" w:name="_GoBack"/>
            <w:bookmarkEnd w:id="0"/>
            <w:r w:rsidR="00200052">
              <w:rPr>
                <w:rFonts w:hint="cs"/>
                <w:sz w:val="26"/>
                <w:szCs w:val="26"/>
                <w:rtl/>
              </w:rPr>
              <w:t>الاول</w:t>
            </w:r>
            <w:r w:rsidR="00FF7239" w:rsidRPr="0099461A">
              <w:rPr>
                <w:sz w:val="26"/>
                <w:szCs w:val="26"/>
                <w:rtl/>
              </w:rPr>
              <w:t xml:space="preserve"> للعام الجامعي </w:t>
            </w:r>
            <w:r w:rsidR="00200052">
              <w:rPr>
                <w:rFonts w:hint="cs"/>
                <w:sz w:val="26"/>
                <w:szCs w:val="26"/>
                <w:rtl/>
              </w:rPr>
              <w:t>2024/2025</w:t>
            </w:r>
          </w:p>
        </w:tc>
      </w:tr>
    </w:tbl>
    <w:p w:rsidR="00FF7239" w:rsidRPr="0099461A" w:rsidRDefault="00FF7239" w:rsidP="00F47F5B">
      <w:pPr>
        <w:spacing w:line="480" w:lineRule="auto"/>
        <w:jc w:val="lowKashida"/>
        <w:rPr>
          <w:b/>
          <w:bCs/>
          <w:sz w:val="28"/>
          <w:szCs w:val="28"/>
          <w:u w:val="single"/>
          <w:rtl/>
          <w:lang w:bidi="ar-JO"/>
        </w:rPr>
      </w:pPr>
      <w:r w:rsidRPr="0099461A">
        <w:rPr>
          <w:b/>
          <w:bCs/>
          <w:sz w:val="28"/>
          <w:szCs w:val="28"/>
          <w:u w:val="single"/>
          <w:rtl/>
          <w:lang w:bidi="ar-JO"/>
        </w:rPr>
        <w:t xml:space="preserve">وصف المادة: </w:t>
      </w:r>
    </w:p>
    <w:p w:rsidR="005027FC" w:rsidRPr="00F61F1F" w:rsidRDefault="0099461A" w:rsidP="00F61F1F">
      <w:pPr>
        <w:spacing w:line="480" w:lineRule="auto"/>
        <w:jc w:val="lowKashida"/>
        <w:rPr>
          <w:sz w:val="26"/>
          <w:szCs w:val="26"/>
          <w:rtl/>
        </w:rPr>
      </w:pPr>
      <w:r w:rsidRPr="0099461A">
        <w:rPr>
          <w:rFonts w:hint="cs"/>
          <w:sz w:val="26"/>
          <w:szCs w:val="26"/>
          <w:rtl/>
        </w:rPr>
        <w:t>تتضمن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هذه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المادة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معلومات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وتدريبات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حول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وظائف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الاشراف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في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العملية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الارشادية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الادارية</w:t>
      </w:r>
      <w:r>
        <w:rPr>
          <w:rFonts w:hint="cs"/>
          <w:sz w:val="26"/>
          <w:szCs w:val="26"/>
          <w:rtl/>
        </w:rPr>
        <w:t xml:space="preserve"> </w:t>
      </w:r>
      <w:r w:rsidRPr="0099461A">
        <w:rPr>
          <w:rFonts w:hint="cs"/>
          <w:sz w:val="26"/>
          <w:szCs w:val="26"/>
          <w:rtl/>
        </w:rPr>
        <w:t>والتدعيمية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والتربوية</w:t>
      </w:r>
      <w:r w:rsidRPr="0099461A">
        <w:rPr>
          <w:sz w:val="26"/>
          <w:szCs w:val="26"/>
        </w:rPr>
        <w:t xml:space="preserve"> .</w:t>
      </w:r>
      <w:r w:rsidRPr="0099461A">
        <w:rPr>
          <w:rFonts w:hint="cs"/>
          <w:sz w:val="26"/>
          <w:szCs w:val="26"/>
          <w:rtl/>
        </w:rPr>
        <w:t>ونماذج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الاشراف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الارشادي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التي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تشمل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نموذج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تنمية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المهارات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ونموذج النمو</w:t>
      </w:r>
      <w:r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الشخصي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والنموذج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التكاملي،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مراحل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عملية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الاشراف،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تطبيق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عملية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الاشراف،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اساليب تدريب</w:t>
      </w:r>
      <w:r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المرشدين،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تطوير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برامج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العمل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الارشادي،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قياس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فاعلية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البرنام</w:t>
      </w:r>
      <w:r w:rsidRPr="0099461A">
        <w:rPr>
          <w:rFonts w:hint="cs"/>
          <w:sz w:val="26"/>
          <w:szCs w:val="26"/>
          <w:rtl/>
          <w:lang w:bidi="ar-JO"/>
        </w:rPr>
        <w:t>ج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الارشادي، الموضوعات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الاخلاقية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والقانونية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في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الارشادي،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تدريبات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وتطبيقات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في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الاشراف</w:t>
      </w:r>
      <w:r w:rsidRPr="0099461A">
        <w:rPr>
          <w:sz w:val="26"/>
          <w:szCs w:val="26"/>
        </w:rPr>
        <w:t xml:space="preserve"> </w:t>
      </w:r>
      <w:r w:rsidRPr="0099461A">
        <w:rPr>
          <w:rFonts w:hint="cs"/>
          <w:sz w:val="26"/>
          <w:szCs w:val="26"/>
          <w:rtl/>
        </w:rPr>
        <w:t>الميداني.</w:t>
      </w:r>
    </w:p>
    <w:p w:rsidR="00F61F1F" w:rsidRPr="0099461A" w:rsidRDefault="00F61F1F" w:rsidP="00F61F1F">
      <w:pPr>
        <w:spacing w:line="480" w:lineRule="auto"/>
        <w:jc w:val="lowKashida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أهداف </w:t>
      </w:r>
      <w:r w:rsidRPr="0099461A">
        <w:rPr>
          <w:b/>
          <w:bCs/>
          <w:sz w:val="28"/>
          <w:szCs w:val="28"/>
          <w:u w:val="single"/>
          <w:rtl/>
          <w:lang w:bidi="ar-JO"/>
        </w:rPr>
        <w:t xml:space="preserve">المادة: </w:t>
      </w:r>
    </w:p>
    <w:p w:rsidR="00F61F1F" w:rsidRPr="00F61F1F" w:rsidRDefault="00F61F1F" w:rsidP="00F61F1F">
      <w:pPr>
        <w:spacing w:line="480" w:lineRule="auto"/>
        <w:jc w:val="lowKashida"/>
        <w:rPr>
          <w:sz w:val="26"/>
          <w:szCs w:val="26"/>
        </w:rPr>
      </w:pPr>
      <w:r w:rsidRPr="00F61F1F">
        <w:rPr>
          <w:sz w:val="26"/>
          <w:szCs w:val="26"/>
          <w:rtl/>
        </w:rPr>
        <w:t>نتيجة لدراسة هذا ال</w:t>
      </w:r>
      <w:r w:rsidRPr="00F61F1F">
        <w:rPr>
          <w:rFonts w:hint="cs"/>
          <w:sz w:val="26"/>
          <w:szCs w:val="26"/>
          <w:rtl/>
        </w:rPr>
        <w:t>مادة</w:t>
      </w:r>
      <w:r w:rsidRPr="00F61F1F">
        <w:rPr>
          <w:sz w:val="26"/>
          <w:szCs w:val="26"/>
          <w:rtl/>
        </w:rPr>
        <w:t>، فمن المتوقع أن يحقق الطالب/الطالبة الأهداف التالية:</w:t>
      </w:r>
    </w:p>
    <w:p w:rsidR="00F61F1F" w:rsidRPr="00F61F1F" w:rsidRDefault="00F61F1F" w:rsidP="00F61F1F">
      <w:pPr>
        <w:pStyle w:val="ListParagraph"/>
        <w:numPr>
          <w:ilvl w:val="0"/>
          <w:numId w:val="12"/>
        </w:numPr>
        <w:spacing w:line="480" w:lineRule="auto"/>
        <w:jc w:val="lowKashida"/>
        <w:rPr>
          <w:sz w:val="26"/>
          <w:szCs w:val="26"/>
        </w:rPr>
      </w:pPr>
      <w:r w:rsidRPr="00F61F1F">
        <w:rPr>
          <w:rFonts w:hint="cs"/>
          <w:sz w:val="26"/>
          <w:szCs w:val="26"/>
          <w:rtl/>
        </w:rPr>
        <w:t>ان يصف الطالب مفهوم الاشراف وتطوره التاريخي وتطبيقاته ودوره في تحسين العملية الارشادية.</w:t>
      </w:r>
    </w:p>
    <w:p w:rsidR="00F61F1F" w:rsidRPr="00F61F1F" w:rsidRDefault="00F61F1F" w:rsidP="00F61F1F">
      <w:pPr>
        <w:pStyle w:val="ListParagraph"/>
        <w:numPr>
          <w:ilvl w:val="0"/>
          <w:numId w:val="12"/>
        </w:numPr>
        <w:spacing w:line="480" w:lineRule="auto"/>
        <w:jc w:val="lowKashida"/>
        <w:rPr>
          <w:sz w:val="26"/>
          <w:szCs w:val="26"/>
        </w:rPr>
      </w:pPr>
      <w:r w:rsidRPr="00F61F1F">
        <w:rPr>
          <w:rFonts w:hint="cs"/>
          <w:sz w:val="26"/>
          <w:szCs w:val="26"/>
          <w:rtl/>
        </w:rPr>
        <w:t>ان يحلل الطالب نظريات ونماذج الاشراف في الارشاد وفنياتها وأساليبها في إعداد وتدريب المرشدين.</w:t>
      </w:r>
    </w:p>
    <w:p w:rsidR="00F61F1F" w:rsidRPr="00F61F1F" w:rsidRDefault="00F61F1F" w:rsidP="00F61F1F">
      <w:pPr>
        <w:pStyle w:val="ListParagraph"/>
        <w:numPr>
          <w:ilvl w:val="0"/>
          <w:numId w:val="12"/>
        </w:numPr>
        <w:spacing w:line="480" w:lineRule="auto"/>
        <w:jc w:val="lowKashida"/>
        <w:rPr>
          <w:sz w:val="26"/>
          <w:szCs w:val="26"/>
        </w:rPr>
      </w:pPr>
      <w:r w:rsidRPr="00F61F1F">
        <w:rPr>
          <w:rFonts w:hint="cs"/>
          <w:sz w:val="26"/>
          <w:szCs w:val="26"/>
          <w:rtl/>
        </w:rPr>
        <w:t xml:space="preserve">ان يناقش الطالب أدوار ومسؤوليات المشرف في الإرشاد، وعلاقته بمن يشرف عليهم ويدربهم. </w:t>
      </w:r>
    </w:p>
    <w:p w:rsidR="00F61F1F" w:rsidRPr="00F61F1F" w:rsidRDefault="00F61F1F" w:rsidP="00F61F1F">
      <w:pPr>
        <w:pStyle w:val="ListParagraph"/>
        <w:numPr>
          <w:ilvl w:val="0"/>
          <w:numId w:val="12"/>
        </w:numPr>
        <w:spacing w:line="480" w:lineRule="auto"/>
        <w:jc w:val="lowKashida"/>
        <w:rPr>
          <w:sz w:val="26"/>
          <w:szCs w:val="26"/>
        </w:rPr>
      </w:pPr>
      <w:r w:rsidRPr="00F61F1F">
        <w:rPr>
          <w:rFonts w:hint="cs"/>
          <w:sz w:val="26"/>
          <w:szCs w:val="26"/>
          <w:rtl/>
        </w:rPr>
        <w:t>ان يمارس الطالب آليات وفنيات ومهارات الاشراف في عملية الاشراف وفي تقييم فاعلية الارشاد.</w:t>
      </w:r>
    </w:p>
    <w:p w:rsidR="00F61F1F" w:rsidRDefault="00F61F1F" w:rsidP="00F61F1F">
      <w:pPr>
        <w:pStyle w:val="ListParagraph"/>
        <w:numPr>
          <w:ilvl w:val="0"/>
          <w:numId w:val="12"/>
        </w:numPr>
        <w:spacing w:line="480" w:lineRule="auto"/>
        <w:jc w:val="lowKashida"/>
        <w:rPr>
          <w:sz w:val="26"/>
          <w:szCs w:val="26"/>
        </w:rPr>
      </w:pPr>
      <w:r w:rsidRPr="00F61F1F">
        <w:rPr>
          <w:rFonts w:hint="cs"/>
          <w:sz w:val="26"/>
          <w:szCs w:val="26"/>
          <w:rtl/>
        </w:rPr>
        <w:t>ان يحلل نتائج الدراسات والابحاث الحديثة المتعلقة بموضوعات الاشراف في الارشاد.</w:t>
      </w:r>
    </w:p>
    <w:p w:rsidR="00F61F1F" w:rsidRDefault="00F61F1F" w:rsidP="00F61F1F">
      <w:pPr>
        <w:spacing w:line="480" w:lineRule="auto"/>
        <w:jc w:val="lowKashida"/>
        <w:rPr>
          <w:sz w:val="26"/>
          <w:szCs w:val="26"/>
          <w:rtl/>
        </w:rPr>
      </w:pPr>
    </w:p>
    <w:p w:rsidR="00F61F1F" w:rsidRPr="00F61F1F" w:rsidRDefault="00F61F1F" w:rsidP="00F61F1F">
      <w:pPr>
        <w:spacing w:line="480" w:lineRule="auto"/>
        <w:jc w:val="lowKashida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lastRenderedPageBreak/>
        <w:t xml:space="preserve">مخرجات تعلم </w:t>
      </w:r>
      <w:r w:rsidRPr="0099461A">
        <w:rPr>
          <w:b/>
          <w:bCs/>
          <w:sz w:val="28"/>
          <w:szCs w:val="28"/>
          <w:u w:val="single"/>
          <w:rtl/>
          <w:lang w:bidi="ar-JO"/>
        </w:rPr>
        <w:t xml:space="preserve">المادة: </w:t>
      </w:r>
    </w:p>
    <w:p w:rsidR="00F61F1F" w:rsidRPr="00F61F1F" w:rsidRDefault="00F61F1F" w:rsidP="00F61F1F">
      <w:pPr>
        <w:spacing w:line="480" w:lineRule="auto"/>
        <w:jc w:val="lowKashida"/>
        <w:rPr>
          <w:sz w:val="26"/>
          <w:szCs w:val="26"/>
        </w:rPr>
      </w:pPr>
      <w:r w:rsidRPr="00F61F1F">
        <w:rPr>
          <w:sz w:val="26"/>
          <w:szCs w:val="26"/>
          <w:rtl/>
        </w:rPr>
        <w:t>يتوقع من الطالب</w:t>
      </w:r>
      <w:r w:rsidRPr="00F61F1F">
        <w:rPr>
          <w:rFonts w:hint="cs"/>
          <w:sz w:val="26"/>
          <w:szCs w:val="26"/>
          <w:rtl/>
        </w:rPr>
        <w:t>/ الطالبة</w:t>
      </w:r>
      <w:r w:rsidRPr="00F61F1F">
        <w:rPr>
          <w:sz w:val="26"/>
          <w:szCs w:val="26"/>
          <w:rtl/>
        </w:rPr>
        <w:t xml:space="preserve"> عند إنهاء المادة أن يكون قادراً على</w:t>
      </w:r>
      <w:r w:rsidRPr="00F61F1F">
        <w:rPr>
          <w:rFonts w:hint="cs"/>
          <w:sz w:val="26"/>
          <w:szCs w:val="26"/>
          <w:rtl/>
        </w:rPr>
        <w:t>:</w:t>
      </w:r>
    </w:p>
    <w:p w:rsidR="00F61F1F" w:rsidRPr="00F61F1F" w:rsidRDefault="00F61F1F" w:rsidP="00F61F1F">
      <w:pPr>
        <w:pStyle w:val="ListParagraph"/>
        <w:numPr>
          <w:ilvl w:val="0"/>
          <w:numId w:val="14"/>
        </w:numPr>
        <w:spacing w:line="480" w:lineRule="auto"/>
        <w:jc w:val="lowKashida"/>
        <w:rPr>
          <w:sz w:val="26"/>
          <w:szCs w:val="26"/>
        </w:rPr>
      </w:pPr>
      <w:r w:rsidRPr="00F61F1F">
        <w:rPr>
          <w:rFonts w:hint="cs"/>
          <w:sz w:val="26"/>
          <w:szCs w:val="26"/>
          <w:rtl/>
        </w:rPr>
        <w:t>وصف المفاهيم والمبادئ الاساسية في مجال الإشراف في الإرشاد.</w:t>
      </w:r>
    </w:p>
    <w:p w:rsidR="00F61F1F" w:rsidRPr="00F61F1F" w:rsidRDefault="00F61F1F" w:rsidP="00F61F1F">
      <w:pPr>
        <w:pStyle w:val="ListParagraph"/>
        <w:numPr>
          <w:ilvl w:val="0"/>
          <w:numId w:val="14"/>
        </w:numPr>
        <w:spacing w:line="480" w:lineRule="auto"/>
        <w:jc w:val="lowKashida"/>
        <w:rPr>
          <w:sz w:val="26"/>
          <w:szCs w:val="26"/>
        </w:rPr>
      </w:pPr>
      <w:r w:rsidRPr="00F61F1F">
        <w:rPr>
          <w:rFonts w:hint="cs"/>
          <w:sz w:val="26"/>
          <w:szCs w:val="26"/>
          <w:rtl/>
        </w:rPr>
        <w:t>تحليل نماذج ونظريات الاشراف في الارشاد وتطبيقاتها وأساليبها.</w:t>
      </w:r>
    </w:p>
    <w:p w:rsidR="00F61F1F" w:rsidRPr="00F61F1F" w:rsidRDefault="00F61F1F" w:rsidP="00F61F1F">
      <w:pPr>
        <w:pStyle w:val="ListParagraph"/>
        <w:numPr>
          <w:ilvl w:val="0"/>
          <w:numId w:val="14"/>
        </w:numPr>
        <w:spacing w:line="480" w:lineRule="auto"/>
        <w:jc w:val="lowKashida"/>
        <w:rPr>
          <w:sz w:val="26"/>
          <w:szCs w:val="26"/>
        </w:rPr>
      </w:pPr>
      <w:r w:rsidRPr="00F61F1F">
        <w:rPr>
          <w:rFonts w:hint="cs"/>
          <w:sz w:val="26"/>
          <w:szCs w:val="26"/>
          <w:rtl/>
        </w:rPr>
        <w:t>يناقش ادوار ومسؤوليات المشرف والمشرف عليهم في الإرشاد.</w:t>
      </w:r>
    </w:p>
    <w:p w:rsidR="00F61F1F" w:rsidRPr="00F61F1F" w:rsidRDefault="00F61F1F" w:rsidP="00F61F1F">
      <w:pPr>
        <w:pStyle w:val="ListParagraph"/>
        <w:numPr>
          <w:ilvl w:val="0"/>
          <w:numId w:val="14"/>
        </w:numPr>
        <w:spacing w:line="480" w:lineRule="auto"/>
        <w:jc w:val="lowKashida"/>
        <w:rPr>
          <w:sz w:val="26"/>
          <w:szCs w:val="26"/>
        </w:rPr>
      </w:pPr>
      <w:r w:rsidRPr="00F61F1F">
        <w:rPr>
          <w:rFonts w:hint="cs"/>
          <w:sz w:val="26"/>
          <w:szCs w:val="26"/>
          <w:rtl/>
        </w:rPr>
        <w:t>يطبق أساليب ومهارات الإشراف في الإرشاد.</w:t>
      </w:r>
    </w:p>
    <w:p w:rsidR="00F61F1F" w:rsidRPr="00F61F1F" w:rsidRDefault="00F61F1F" w:rsidP="00F61F1F">
      <w:pPr>
        <w:pStyle w:val="ListParagraph"/>
        <w:numPr>
          <w:ilvl w:val="0"/>
          <w:numId w:val="14"/>
        </w:numPr>
        <w:spacing w:line="480" w:lineRule="auto"/>
        <w:jc w:val="lowKashida"/>
        <w:rPr>
          <w:sz w:val="26"/>
          <w:szCs w:val="26"/>
        </w:rPr>
      </w:pPr>
      <w:r w:rsidRPr="00F61F1F">
        <w:rPr>
          <w:sz w:val="26"/>
          <w:szCs w:val="26"/>
          <w:rtl/>
        </w:rPr>
        <w:t>يقّيم</w:t>
      </w:r>
      <w:r w:rsidRPr="00F61F1F">
        <w:rPr>
          <w:rFonts w:hint="cs"/>
          <w:sz w:val="26"/>
          <w:szCs w:val="26"/>
          <w:rtl/>
        </w:rPr>
        <w:t xml:space="preserve"> فاعلية برامج الإرشاد والمرشدين المتدربين.</w:t>
      </w:r>
    </w:p>
    <w:p w:rsidR="005027FC" w:rsidRPr="00F61F1F" w:rsidRDefault="00F61F1F" w:rsidP="00F61F1F">
      <w:pPr>
        <w:pStyle w:val="ListParagraph"/>
        <w:numPr>
          <w:ilvl w:val="0"/>
          <w:numId w:val="14"/>
        </w:numPr>
        <w:spacing w:line="480" w:lineRule="auto"/>
        <w:jc w:val="lowKashida"/>
        <w:rPr>
          <w:sz w:val="26"/>
          <w:szCs w:val="26"/>
          <w:rtl/>
        </w:rPr>
      </w:pPr>
      <w:r w:rsidRPr="00F61F1F">
        <w:rPr>
          <w:rFonts w:hint="cs"/>
          <w:sz w:val="26"/>
          <w:szCs w:val="26"/>
          <w:rtl/>
        </w:rPr>
        <w:t>يحلل نتائج الدراسات والابحاث الحديثة المتعلقة بموضوعات الاشراف في الارشاد</w:t>
      </w:r>
    </w:p>
    <w:p w:rsidR="00240186" w:rsidRDefault="00240186" w:rsidP="00F47F5B">
      <w:pPr>
        <w:spacing w:line="480" w:lineRule="auto"/>
        <w:jc w:val="lowKashida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محتويات </w:t>
      </w:r>
      <w:r w:rsidRPr="00240186">
        <w:rPr>
          <w:b/>
          <w:bCs/>
          <w:sz w:val="28"/>
          <w:szCs w:val="28"/>
          <w:u w:val="single"/>
          <w:rtl/>
          <w:lang w:bidi="ar-JO"/>
        </w:rPr>
        <w:t xml:space="preserve">المادة: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90"/>
        <w:gridCol w:w="6606"/>
      </w:tblGrid>
      <w:tr w:rsidR="00C15FED" w:rsidTr="00C15FED">
        <w:tc>
          <w:tcPr>
            <w:tcW w:w="1751" w:type="dxa"/>
          </w:tcPr>
          <w:p w:rsidR="00C15FED" w:rsidRPr="00C15FED" w:rsidRDefault="00C15FED" w:rsidP="005027FC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15FE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6771" w:type="dxa"/>
          </w:tcPr>
          <w:p w:rsidR="00C15FED" w:rsidRPr="00C15FED" w:rsidRDefault="00C15FED" w:rsidP="00C15FED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15FE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الموضوع</w:t>
            </w:r>
          </w:p>
        </w:tc>
      </w:tr>
      <w:tr w:rsidR="005027FC" w:rsidTr="00C15FED">
        <w:tc>
          <w:tcPr>
            <w:tcW w:w="1751" w:type="dxa"/>
          </w:tcPr>
          <w:p w:rsidR="005027FC" w:rsidRPr="00C15FED" w:rsidRDefault="005027FC" w:rsidP="005027FC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الأولى</w:t>
            </w:r>
          </w:p>
        </w:tc>
        <w:tc>
          <w:tcPr>
            <w:tcW w:w="6771" w:type="dxa"/>
          </w:tcPr>
          <w:p w:rsidR="005027FC" w:rsidRDefault="005027FC" w:rsidP="005027FC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</w:rPr>
              <w:t>مفهوم</w:t>
            </w:r>
            <w:r w:rsidR="00C62ED3">
              <w:rPr>
                <w:rFonts w:hint="cs"/>
                <w:sz w:val="24"/>
                <w:szCs w:val="24"/>
                <w:rtl/>
              </w:rPr>
              <w:t xml:space="preserve"> ومبادئ </w:t>
            </w:r>
            <w:r>
              <w:rPr>
                <w:rFonts w:hint="cs"/>
                <w:sz w:val="24"/>
                <w:szCs w:val="24"/>
                <w:rtl/>
              </w:rPr>
              <w:t>الاشراف في الارشاد والتطور التاريخي لمفهوم الاشراف.</w:t>
            </w:r>
          </w:p>
          <w:p w:rsidR="005027FC" w:rsidRPr="005027FC" w:rsidRDefault="005027FC" w:rsidP="005027FC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 w:rsidRPr="005027FC">
              <w:rPr>
                <w:rFonts w:hint="cs"/>
                <w:sz w:val="24"/>
                <w:szCs w:val="24"/>
                <w:rtl/>
                <w:lang w:bidi="ar-JO"/>
              </w:rPr>
              <w:t>معتقدات حول الاشراف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والمشرفين والمتدربين</w:t>
            </w:r>
            <w:r w:rsidRPr="005027FC">
              <w:rPr>
                <w:rFonts w:hint="cs"/>
                <w:sz w:val="24"/>
                <w:szCs w:val="24"/>
                <w:rtl/>
                <w:lang w:bidi="ar-JO"/>
              </w:rPr>
              <w:t>، وظ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ائف الاشراف.</w:t>
            </w:r>
          </w:p>
          <w:p w:rsidR="005027FC" w:rsidRPr="005027FC" w:rsidRDefault="005027FC" w:rsidP="005027FC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5027FC">
              <w:rPr>
                <w:rFonts w:hint="cs"/>
                <w:sz w:val="24"/>
                <w:szCs w:val="24"/>
                <w:rtl/>
                <w:lang w:bidi="ar-JO"/>
              </w:rPr>
              <w:t xml:space="preserve"> الفرق بين الاشراف والتعليم والتدريب والاستشارة.</w:t>
            </w:r>
          </w:p>
        </w:tc>
      </w:tr>
      <w:tr w:rsidR="005027FC" w:rsidTr="00C15FED">
        <w:tc>
          <w:tcPr>
            <w:tcW w:w="1751" w:type="dxa"/>
          </w:tcPr>
          <w:p w:rsidR="005027FC" w:rsidRDefault="005027FC" w:rsidP="005027FC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الثانية</w:t>
            </w:r>
          </w:p>
        </w:tc>
        <w:tc>
          <w:tcPr>
            <w:tcW w:w="6771" w:type="dxa"/>
          </w:tcPr>
          <w:p w:rsidR="005027FC" w:rsidRDefault="005027FC" w:rsidP="005027FC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sz w:val="24"/>
                <w:szCs w:val="24"/>
              </w:rPr>
            </w:pPr>
            <w:r w:rsidRPr="00C15FED">
              <w:rPr>
                <w:rFonts w:hint="cs"/>
                <w:sz w:val="24"/>
                <w:szCs w:val="24"/>
                <w:rtl/>
              </w:rPr>
              <w:t>دور المشرف وال</w:t>
            </w:r>
            <w:r w:rsidR="00F53BDA">
              <w:rPr>
                <w:rFonts w:hint="cs"/>
                <w:sz w:val="24"/>
                <w:szCs w:val="24"/>
                <w:rtl/>
              </w:rPr>
              <w:t>مهام التطورية، مراحل تطور الاشراف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  <w:p w:rsidR="005027FC" w:rsidRDefault="005027FC" w:rsidP="005027FC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خصائص وكفاءات ومعايير المشرفين الفعالين.</w:t>
            </w:r>
            <w:r w:rsidR="00D415B3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  <w:p w:rsidR="00302E1A" w:rsidRDefault="00302E1A" w:rsidP="005027FC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الاشراف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>الاكلينيكي لتطوير المرشد.</w:t>
            </w:r>
          </w:p>
        </w:tc>
      </w:tr>
      <w:tr w:rsidR="005027FC" w:rsidTr="00C15FED">
        <w:tc>
          <w:tcPr>
            <w:tcW w:w="1751" w:type="dxa"/>
          </w:tcPr>
          <w:p w:rsidR="005027FC" w:rsidRDefault="005027FC" w:rsidP="005027FC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الثالثة</w:t>
            </w:r>
          </w:p>
        </w:tc>
        <w:tc>
          <w:tcPr>
            <w:tcW w:w="6771" w:type="dxa"/>
          </w:tcPr>
          <w:p w:rsidR="005027FC" w:rsidRDefault="00B22259" w:rsidP="005027FC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الاشراف</w:t>
            </w:r>
            <w:r w:rsidR="006D04BB">
              <w:rPr>
                <w:rFonts w:hint="cs"/>
                <w:sz w:val="24"/>
                <w:szCs w:val="24"/>
                <w:rtl/>
              </w:rPr>
              <w:t xml:space="preserve"> الاكلينيكي، ونماذجه</w:t>
            </w:r>
            <w:r>
              <w:rPr>
                <w:rFonts w:hint="cs"/>
                <w:sz w:val="24"/>
                <w:szCs w:val="24"/>
                <w:rtl/>
              </w:rPr>
              <w:t xml:space="preserve">: </w:t>
            </w:r>
          </w:p>
          <w:p w:rsidR="00302E1A" w:rsidRDefault="00302E1A" w:rsidP="00302E1A">
            <w:pPr>
              <w:pStyle w:val="ListParagraph"/>
              <w:numPr>
                <w:ilvl w:val="2"/>
                <w:numId w:val="5"/>
              </w:num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النموذج التمايزي               </w:t>
            </w:r>
            <w:r>
              <w:rPr>
                <w:sz w:val="24"/>
                <w:szCs w:val="24"/>
              </w:rPr>
              <w:t xml:space="preserve">Discrimination Model                 </w:t>
            </w:r>
          </w:p>
          <w:p w:rsidR="00302E1A" w:rsidRDefault="00B22259" w:rsidP="00B22259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sz w:val="24"/>
                <w:szCs w:val="24"/>
              </w:rPr>
            </w:pPr>
            <w:r w:rsidRPr="00B2613C">
              <w:rPr>
                <w:rFonts w:hint="cs"/>
                <w:sz w:val="24"/>
                <w:szCs w:val="24"/>
                <w:rtl/>
              </w:rPr>
              <w:t>نموذج تطوير المهارة</w:t>
            </w:r>
            <w:r w:rsidRPr="00B2613C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B2613C">
              <w:rPr>
                <w:sz w:val="24"/>
                <w:szCs w:val="24"/>
                <w:lang w:bidi="ar-JO"/>
              </w:rPr>
              <w:t>Skill Development Model</w:t>
            </w:r>
            <w:r w:rsidR="00302E1A">
              <w:rPr>
                <w:sz w:val="24"/>
                <w:szCs w:val="24"/>
                <w:lang w:bidi="ar-JO"/>
              </w:rPr>
              <w:t xml:space="preserve">       </w:t>
            </w:r>
            <w:r w:rsidR="009172B9">
              <w:rPr>
                <w:sz w:val="24"/>
                <w:szCs w:val="24"/>
                <w:lang w:bidi="ar-JO"/>
              </w:rPr>
              <w:t xml:space="preserve">            </w:t>
            </w:r>
          </w:p>
          <w:p w:rsidR="00B22259" w:rsidRPr="00302E1A" w:rsidRDefault="006D4EE1" w:rsidP="00302E1A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sz w:val="24"/>
                <w:szCs w:val="24"/>
              </w:rPr>
            </w:pPr>
            <w:r w:rsidRPr="00302E1A">
              <w:rPr>
                <w:rFonts w:hint="cs"/>
                <w:sz w:val="24"/>
                <w:szCs w:val="24"/>
                <w:rtl/>
              </w:rPr>
              <w:t xml:space="preserve">نموذج النمو الشخصي </w:t>
            </w:r>
            <w:r w:rsidRPr="00302E1A">
              <w:rPr>
                <w:sz w:val="24"/>
                <w:szCs w:val="24"/>
              </w:rPr>
              <w:t xml:space="preserve">Personal Growth Model                      </w:t>
            </w:r>
          </w:p>
          <w:p w:rsidR="00F24A0E" w:rsidRPr="00D415B3" w:rsidRDefault="00D415B3" w:rsidP="00D415B3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</w:t>
            </w:r>
            <w:r w:rsidR="006D4EE1">
              <w:rPr>
                <w:rFonts w:hint="cs"/>
                <w:sz w:val="24"/>
                <w:szCs w:val="24"/>
                <w:rtl/>
                <w:lang w:bidi="ar-JO"/>
              </w:rPr>
              <w:t>نموذج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التكاملي</w:t>
            </w:r>
            <w:r w:rsidR="006D4EE1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</w:rPr>
              <w:t xml:space="preserve">Integration Model                                     </w:t>
            </w:r>
          </w:p>
        </w:tc>
      </w:tr>
      <w:tr w:rsidR="006D4EE1" w:rsidTr="00C15FED">
        <w:tc>
          <w:tcPr>
            <w:tcW w:w="1751" w:type="dxa"/>
          </w:tcPr>
          <w:p w:rsidR="006D4EE1" w:rsidRDefault="006D04BB" w:rsidP="005027FC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الرابعة</w:t>
            </w:r>
          </w:p>
        </w:tc>
        <w:tc>
          <w:tcPr>
            <w:tcW w:w="6771" w:type="dxa"/>
          </w:tcPr>
          <w:p w:rsidR="003C4FAB" w:rsidRDefault="003C4FAB" w:rsidP="005027FC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نماذج الاشراف المستندة على نظريات الارشاد والعلاج النفسي: </w:t>
            </w:r>
          </w:p>
          <w:p w:rsidR="006D4EE1" w:rsidRDefault="003C4FAB" w:rsidP="003C4FAB">
            <w:pPr>
              <w:pStyle w:val="ListParagraph"/>
              <w:numPr>
                <w:ilvl w:val="0"/>
                <w:numId w:val="6"/>
              </w:num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الاشراف التحليلي</w:t>
            </w:r>
            <w:r w:rsidR="006D04BB">
              <w:rPr>
                <w:rFonts w:hint="cs"/>
                <w:sz w:val="24"/>
                <w:szCs w:val="24"/>
                <w:rtl/>
              </w:rPr>
              <w:t xml:space="preserve">      </w:t>
            </w:r>
            <w:r w:rsidR="006D04BB">
              <w:rPr>
                <w:sz w:val="24"/>
                <w:szCs w:val="24"/>
              </w:rPr>
              <w:t>Psychodynamic Model of Supervision</w:t>
            </w:r>
          </w:p>
          <w:p w:rsidR="003C4FAB" w:rsidRDefault="003C4FAB" w:rsidP="006D04BB">
            <w:pPr>
              <w:pStyle w:val="ListParagraph"/>
              <w:numPr>
                <w:ilvl w:val="0"/>
                <w:numId w:val="6"/>
              </w:num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الاشراف السلوكي</w:t>
            </w:r>
            <w:r w:rsidR="006D04BB"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6D04BB">
              <w:rPr>
                <w:sz w:val="24"/>
                <w:szCs w:val="24"/>
              </w:rPr>
              <w:t xml:space="preserve">Behavioral Model of Supervision           </w:t>
            </w:r>
          </w:p>
          <w:p w:rsidR="003C4FAB" w:rsidRPr="006D04BB" w:rsidRDefault="003C4FAB" w:rsidP="006D04BB">
            <w:pPr>
              <w:pStyle w:val="ListParagraph"/>
              <w:numPr>
                <w:ilvl w:val="0"/>
                <w:numId w:val="6"/>
              </w:numPr>
              <w:spacing w:line="480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الاشراف المعرفي</w:t>
            </w:r>
            <w:r w:rsidR="006D04BB">
              <w:rPr>
                <w:rFonts w:hint="cs"/>
                <w:sz w:val="24"/>
                <w:szCs w:val="24"/>
                <w:rtl/>
              </w:rPr>
              <w:t xml:space="preserve">  </w:t>
            </w:r>
            <w:r w:rsidR="006D04BB">
              <w:rPr>
                <w:sz w:val="24"/>
                <w:szCs w:val="24"/>
                <w:lang w:bidi="ar-JO"/>
              </w:rPr>
              <w:t>Cognitive</w:t>
            </w:r>
            <w:r w:rsidR="006D04BB">
              <w:rPr>
                <w:sz w:val="24"/>
                <w:szCs w:val="24"/>
              </w:rPr>
              <w:t xml:space="preserve"> Model of Supervision</w:t>
            </w:r>
            <w:r w:rsidR="006D04BB">
              <w:rPr>
                <w:sz w:val="24"/>
                <w:szCs w:val="24"/>
                <w:lang w:bidi="ar-JO"/>
              </w:rPr>
              <w:t xml:space="preserve">             </w:t>
            </w:r>
          </w:p>
        </w:tc>
      </w:tr>
      <w:tr w:rsidR="006D04BB" w:rsidTr="00C15FED">
        <w:tc>
          <w:tcPr>
            <w:tcW w:w="1751" w:type="dxa"/>
          </w:tcPr>
          <w:p w:rsidR="006D04BB" w:rsidRDefault="006D04BB" w:rsidP="005027FC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الخامسة</w:t>
            </w:r>
          </w:p>
        </w:tc>
        <w:tc>
          <w:tcPr>
            <w:tcW w:w="6771" w:type="dxa"/>
          </w:tcPr>
          <w:p w:rsidR="006D04BB" w:rsidRDefault="00C72BAD" w:rsidP="005027FC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جلسات الاشراف الاولية</w:t>
            </w:r>
            <w:r w:rsidR="00222A59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="00222A59">
              <w:rPr>
                <w:sz w:val="24"/>
                <w:szCs w:val="24"/>
                <w:lang w:bidi="ar-JO"/>
              </w:rPr>
              <w:t xml:space="preserve">Initial Supervisory Sessions                     </w:t>
            </w:r>
          </w:p>
          <w:p w:rsidR="00222A59" w:rsidRDefault="00222A59" w:rsidP="00222A59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تدخلات الاشراف (الاختيار، التخطيط، التطبيق)</w:t>
            </w:r>
          </w:p>
          <w:p w:rsidR="00C72BAD" w:rsidRDefault="00222A59" w:rsidP="00222A59">
            <w:pPr>
              <w:spacing w:line="360" w:lineRule="auto"/>
              <w:ind w:left="360"/>
              <w:jc w:val="right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Interventions (Choosing, Planning, Implementing)</w:t>
            </w:r>
            <w:r w:rsidRPr="00222A59">
              <w:rPr>
                <w:rFonts w:hint="cs"/>
                <w:sz w:val="24"/>
                <w:szCs w:val="24"/>
                <w:rtl/>
                <w:lang w:bidi="ar-JO"/>
              </w:rPr>
              <w:t xml:space="preserve">  </w:t>
            </w:r>
            <w:r>
              <w:rPr>
                <w:sz w:val="24"/>
                <w:szCs w:val="24"/>
                <w:lang w:bidi="ar-JO"/>
              </w:rPr>
              <w:t xml:space="preserve"> </w:t>
            </w:r>
            <w:r w:rsidRPr="00222A59">
              <w:rPr>
                <w:sz w:val="24"/>
                <w:szCs w:val="24"/>
              </w:rPr>
              <w:t>Supervision</w:t>
            </w:r>
          </w:p>
          <w:p w:rsidR="007308B2" w:rsidRDefault="007308B2" w:rsidP="007308B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العلاقة الاشرافية وقضايا تتعلق بالعملية الاشرافية</w:t>
            </w:r>
          </w:p>
          <w:p w:rsidR="007308B2" w:rsidRPr="007308B2" w:rsidRDefault="007308B2" w:rsidP="007308B2">
            <w:pPr>
              <w:pStyle w:val="ListParagraph"/>
              <w:spacing w:line="360" w:lineRule="auto"/>
              <w:ind w:left="785"/>
              <w:jc w:val="right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 xml:space="preserve">Supervisory Relationship and Process Issues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sz w:val="24"/>
                <w:szCs w:val="24"/>
                <w:lang w:bidi="ar-JO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222A59" w:rsidTr="00C15FED">
        <w:tc>
          <w:tcPr>
            <w:tcW w:w="1751" w:type="dxa"/>
          </w:tcPr>
          <w:p w:rsidR="00222A59" w:rsidRDefault="00222A59" w:rsidP="005027FC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السادسة</w:t>
            </w:r>
          </w:p>
        </w:tc>
        <w:tc>
          <w:tcPr>
            <w:tcW w:w="6771" w:type="dxa"/>
          </w:tcPr>
          <w:p w:rsidR="00222A59" w:rsidRDefault="007308B2" w:rsidP="005027FC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الاشراف الجمعي </w:t>
            </w:r>
            <w:r>
              <w:rPr>
                <w:sz w:val="24"/>
                <w:szCs w:val="24"/>
                <w:lang w:bidi="ar-JO"/>
              </w:rPr>
              <w:t xml:space="preserve">Group Supervision                                            </w:t>
            </w:r>
          </w:p>
        </w:tc>
      </w:tr>
      <w:tr w:rsidR="007308B2" w:rsidTr="00C15FED">
        <w:tc>
          <w:tcPr>
            <w:tcW w:w="1751" w:type="dxa"/>
          </w:tcPr>
          <w:p w:rsidR="007308B2" w:rsidRDefault="007308B2" w:rsidP="005027FC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السابعة</w:t>
            </w:r>
          </w:p>
        </w:tc>
        <w:tc>
          <w:tcPr>
            <w:tcW w:w="6771" w:type="dxa"/>
          </w:tcPr>
          <w:p w:rsidR="007308B2" w:rsidRDefault="007308B2" w:rsidP="005027FC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الاشراف في الارشاد المدرسي  </w:t>
            </w:r>
            <w:r>
              <w:rPr>
                <w:sz w:val="24"/>
                <w:szCs w:val="24"/>
                <w:lang w:bidi="ar-JO"/>
              </w:rPr>
              <w:t xml:space="preserve">School Counseling Supervision      </w:t>
            </w:r>
          </w:p>
        </w:tc>
      </w:tr>
      <w:tr w:rsidR="001F0848" w:rsidTr="00C15FED">
        <w:tc>
          <w:tcPr>
            <w:tcW w:w="1751" w:type="dxa"/>
          </w:tcPr>
          <w:p w:rsidR="001F0848" w:rsidRDefault="001F0848" w:rsidP="005027FC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الثامنة </w:t>
            </w:r>
          </w:p>
        </w:tc>
        <w:tc>
          <w:tcPr>
            <w:tcW w:w="6771" w:type="dxa"/>
          </w:tcPr>
          <w:p w:rsidR="001F0848" w:rsidRDefault="001F0848" w:rsidP="001F0848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الاشراف في الارشاد المهني</w:t>
            </w:r>
            <w:r>
              <w:rPr>
                <w:sz w:val="24"/>
                <w:szCs w:val="24"/>
                <w:lang w:bidi="ar-JO"/>
              </w:rPr>
              <w:t xml:space="preserve">Career Counseling Supervision            </w:t>
            </w:r>
          </w:p>
        </w:tc>
      </w:tr>
      <w:tr w:rsidR="001F0848" w:rsidTr="00C15FED">
        <w:tc>
          <w:tcPr>
            <w:tcW w:w="1751" w:type="dxa"/>
          </w:tcPr>
          <w:p w:rsidR="001F0848" w:rsidRDefault="00723CE3" w:rsidP="005027FC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التاسعة</w:t>
            </w:r>
          </w:p>
        </w:tc>
        <w:tc>
          <w:tcPr>
            <w:tcW w:w="6771" w:type="dxa"/>
          </w:tcPr>
          <w:p w:rsidR="001F0848" w:rsidRDefault="00C62ED3" w:rsidP="00C62ED3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الاشراف في الارشاد الاسري          </w:t>
            </w:r>
            <w:r w:rsidRPr="00C62ED3">
              <w:rPr>
                <w:sz w:val="24"/>
                <w:szCs w:val="24"/>
                <w:lang w:bidi="ar-JO"/>
              </w:rPr>
              <w:t>Family Counseling Supervision</w:t>
            </w:r>
          </w:p>
        </w:tc>
      </w:tr>
      <w:tr w:rsidR="00796DFA" w:rsidTr="00C15FED">
        <w:tc>
          <w:tcPr>
            <w:tcW w:w="1751" w:type="dxa"/>
          </w:tcPr>
          <w:p w:rsidR="00796DFA" w:rsidRDefault="00796DFA" w:rsidP="00796DFA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723CE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عاشرة</w:t>
            </w:r>
          </w:p>
        </w:tc>
        <w:tc>
          <w:tcPr>
            <w:tcW w:w="6771" w:type="dxa"/>
          </w:tcPr>
          <w:p w:rsidR="00796DFA" w:rsidRPr="00C62ED3" w:rsidRDefault="00796DFA" w:rsidP="00C62ED3">
            <w:pPr>
              <w:pStyle w:val="ListParagraph"/>
              <w:numPr>
                <w:ilvl w:val="0"/>
                <w:numId w:val="4"/>
              </w:numPr>
              <w:spacing w:line="480" w:lineRule="auto"/>
              <w:jc w:val="both"/>
              <w:rPr>
                <w:sz w:val="24"/>
                <w:szCs w:val="24"/>
                <w:rtl/>
                <w:lang w:bidi="ar-JO"/>
              </w:rPr>
            </w:pPr>
            <w:r w:rsidRPr="00C62ED3">
              <w:rPr>
                <w:rFonts w:hint="cs"/>
                <w:sz w:val="24"/>
                <w:szCs w:val="24"/>
                <w:rtl/>
                <w:lang w:bidi="ar-JO"/>
              </w:rPr>
              <w:t xml:space="preserve">التقييم في الاشراف </w:t>
            </w:r>
            <w:r w:rsidRPr="00C62ED3">
              <w:rPr>
                <w:sz w:val="24"/>
                <w:szCs w:val="24"/>
                <w:lang w:bidi="ar-JO"/>
              </w:rPr>
              <w:t xml:space="preserve">Evaluation in Supervision                               </w:t>
            </w:r>
          </w:p>
        </w:tc>
      </w:tr>
      <w:tr w:rsidR="00796DFA" w:rsidTr="00C15FED">
        <w:tc>
          <w:tcPr>
            <w:tcW w:w="1751" w:type="dxa"/>
          </w:tcPr>
          <w:p w:rsidR="00796DFA" w:rsidRDefault="00723CE3" w:rsidP="00D7370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الحادي عشر</w:t>
            </w:r>
          </w:p>
        </w:tc>
        <w:tc>
          <w:tcPr>
            <w:tcW w:w="6771" w:type="dxa"/>
          </w:tcPr>
          <w:p w:rsidR="00796DFA" w:rsidRDefault="00796DFA" w:rsidP="00D73705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القضايا والجوانب الاخلاقية  في الاشراف                                              </w:t>
            </w:r>
          </w:p>
          <w:p w:rsidR="00796DFA" w:rsidRPr="004D53C6" w:rsidRDefault="00796DFA" w:rsidP="00D73705">
            <w:pPr>
              <w:pStyle w:val="ListParagraph"/>
              <w:spacing w:line="360" w:lineRule="auto"/>
              <w:jc w:val="right"/>
              <w:rPr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 xml:space="preserve">Ethic Issues in Supervision </w:t>
            </w:r>
          </w:p>
        </w:tc>
      </w:tr>
      <w:tr w:rsidR="00796DFA" w:rsidTr="00C15FED">
        <w:tc>
          <w:tcPr>
            <w:tcW w:w="1751" w:type="dxa"/>
          </w:tcPr>
          <w:p w:rsidR="00796DFA" w:rsidRDefault="00723CE3" w:rsidP="00D73705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الثانية عشر</w:t>
            </w:r>
          </w:p>
        </w:tc>
        <w:tc>
          <w:tcPr>
            <w:tcW w:w="6771" w:type="dxa"/>
          </w:tcPr>
          <w:p w:rsidR="00796DFA" w:rsidRDefault="00C62ED3" w:rsidP="009172B9">
            <w:pPr>
              <w:pStyle w:val="ListParagraph"/>
              <w:numPr>
                <w:ilvl w:val="0"/>
                <w:numId w:val="4"/>
              </w:numPr>
              <w:spacing w:line="360" w:lineRule="auto"/>
              <w:jc w:val="right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التكنولوجيا في الاشراف                     </w:t>
            </w:r>
            <w:r w:rsidR="00796DFA">
              <w:rPr>
                <w:rFonts w:hint="cs"/>
                <w:sz w:val="24"/>
                <w:szCs w:val="24"/>
                <w:rtl/>
                <w:lang w:bidi="ar-JO"/>
              </w:rPr>
              <w:t xml:space="preserve">  </w:t>
            </w:r>
            <w:r w:rsidRPr="00C62ED3">
              <w:rPr>
                <w:sz w:val="24"/>
                <w:szCs w:val="24"/>
                <w:lang w:bidi="ar-JO"/>
              </w:rPr>
              <w:t>Technology in Supervision</w:t>
            </w:r>
          </w:p>
        </w:tc>
      </w:tr>
      <w:tr w:rsidR="00796DFA" w:rsidTr="00C15FED">
        <w:tc>
          <w:tcPr>
            <w:tcW w:w="1751" w:type="dxa"/>
          </w:tcPr>
          <w:p w:rsidR="00796DFA" w:rsidRDefault="00723CE3" w:rsidP="005027FC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الثالثة عشر</w:t>
            </w:r>
          </w:p>
        </w:tc>
        <w:tc>
          <w:tcPr>
            <w:tcW w:w="6771" w:type="dxa"/>
          </w:tcPr>
          <w:p w:rsidR="00796DFA" w:rsidRPr="00B2613C" w:rsidRDefault="00C62ED3" w:rsidP="00C62ED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البحث في الاشراف                                  </w:t>
            </w:r>
            <w:r>
              <w:rPr>
                <w:sz w:val="24"/>
                <w:szCs w:val="24"/>
                <w:lang w:bidi="ar-JO"/>
              </w:rPr>
              <w:t>Research in Supervision</w:t>
            </w:r>
          </w:p>
        </w:tc>
      </w:tr>
      <w:tr w:rsidR="000C0B73" w:rsidTr="00C15FED">
        <w:tc>
          <w:tcPr>
            <w:tcW w:w="1751" w:type="dxa"/>
          </w:tcPr>
          <w:p w:rsidR="000C0B73" w:rsidRDefault="000C0B73" w:rsidP="005027FC">
            <w:pPr>
              <w:spacing w:line="48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الرابعة عشر</w:t>
            </w:r>
          </w:p>
        </w:tc>
        <w:tc>
          <w:tcPr>
            <w:tcW w:w="6771" w:type="dxa"/>
          </w:tcPr>
          <w:p w:rsidR="000C0B73" w:rsidRDefault="000C0B73" w:rsidP="00C62ED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تطوير نموذج شخصي في الاشراف </w:t>
            </w:r>
          </w:p>
          <w:p w:rsidR="000C0B73" w:rsidRDefault="000C0B73" w:rsidP="000C0B73">
            <w:pPr>
              <w:pStyle w:val="ListParagraph"/>
              <w:spacing w:line="360" w:lineRule="auto"/>
              <w:jc w:val="right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Personal Model in Supervision</w:t>
            </w:r>
          </w:p>
        </w:tc>
      </w:tr>
    </w:tbl>
    <w:p w:rsidR="00E61E7E" w:rsidRPr="00E61E7E" w:rsidRDefault="00E61E7E" w:rsidP="00E61E7E">
      <w:pPr>
        <w:spacing w:line="480" w:lineRule="auto"/>
        <w:jc w:val="lowKashida"/>
        <w:rPr>
          <w:b/>
          <w:bCs/>
          <w:sz w:val="10"/>
          <w:szCs w:val="10"/>
          <w:u w:val="single"/>
          <w:rtl/>
          <w:lang w:bidi="ar-JO"/>
        </w:rPr>
      </w:pPr>
    </w:p>
    <w:p w:rsidR="00F61F1F" w:rsidRDefault="00F61F1F" w:rsidP="00E61E7E">
      <w:pPr>
        <w:spacing w:line="480" w:lineRule="auto"/>
        <w:jc w:val="lowKashida"/>
        <w:rPr>
          <w:b/>
          <w:bCs/>
          <w:sz w:val="28"/>
          <w:szCs w:val="28"/>
          <w:u w:val="single"/>
          <w:rtl/>
          <w:lang w:bidi="ar-JO"/>
        </w:rPr>
      </w:pPr>
    </w:p>
    <w:p w:rsidR="00F61F1F" w:rsidRDefault="00F61F1F" w:rsidP="00E61E7E">
      <w:pPr>
        <w:spacing w:line="480" w:lineRule="auto"/>
        <w:jc w:val="lowKashida"/>
        <w:rPr>
          <w:b/>
          <w:bCs/>
          <w:sz w:val="28"/>
          <w:szCs w:val="28"/>
          <w:u w:val="single"/>
          <w:rtl/>
          <w:lang w:bidi="ar-JO"/>
        </w:rPr>
      </w:pPr>
    </w:p>
    <w:p w:rsidR="00F61F1F" w:rsidRDefault="00F61F1F" w:rsidP="00E61E7E">
      <w:pPr>
        <w:spacing w:line="480" w:lineRule="auto"/>
        <w:jc w:val="lowKashida"/>
        <w:rPr>
          <w:b/>
          <w:bCs/>
          <w:sz w:val="28"/>
          <w:szCs w:val="28"/>
          <w:u w:val="single"/>
          <w:rtl/>
          <w:lang w:bidi="ar-JO"/>
        </w:rPr>
      </w:pPr>
    </w:p>
    <w:p w:rsidR="00E61E7E" w:rsidRDefault="00E61E7E" w:rsidP="00E61E7E">
      <w:pPr>
        <w:spacing w:line="480" w:lineRule="auto"/>
        <w:jc w:val="lowKashida"/>
        <w:rPr>
          <w:b/>
          <w:bCs/>
          <w:sz w:val="28"/>
          <w:szCs w:val="28"/>
          <w:u w:val="single"/>
          <w:rtl/>
        </w:rPr>
      </w:pPr>
      <w:r w:rsidRPr="0028687B">
        <w:rPr>
          <w:rFonts w:hint="cs"/>
          <w:b/>
          <w:bCs/>
          <w:sz w:val="28"/>
          <w:szCs w:val="28"/>
          <w:u w:val="single"/>
          <w:rtl/>
        </w:rPr>
        <w:lastRenderedPageBreak/>
        <w:t>طرق التدريس</w:t>
      </w:r>
      <w:r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E61E7E" w:rsidRPr="0028687B" w:rsidRDefault="00E61E7E" w:rsidP="00E61E7E">
      <w:pPr>
        <w:jc w:val="both"/>
        <w:rPr>
          <w:b/>
          <w:bCs/>
          <w:sz w:val="8"/>
          <w:szCs w:val="8"/>
          <w:u w:val="single"/>
          <w:rtl/>
          <w:lang w:bidi="ar-JO"/>
        </w:rPr>
      </w:pPr>
    </w:p>
    <w:p w:rsidR="00E61E7E" w:rsidRDefault="00E61E7E" w:rsidP="00E61E7E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</w:t>
      </w:r>
      <w:r w:rsidRPr="001E129B">
        <w:rPr>
          <w:rFonts w:hint="cs"/>
          <w:sz w:val="28"/>
          <w:szCs w:val="28"/>
          <w:rtl/>
        </w:rPr>
        <w:t xml:space="preserve">   - المحاضرة والمناقشة.</w:t>
      </w:r>
    </w:p>
    <w:p w:rsidR="00E61E7E" w:rsidRPr="001E129B" w:rsidRDefault="00E61E7E" w:rsidP="00E61E7E">
      <w:pPr>
        <w:spacing w:line="360" w:lineRule="auto"/>
        <w:jc w:val="both"/>
        <w:rPr>
          <w:sz w:val="28"/>
          <w:szCs w:val="28"/>
          <w:rtl/>
        </w:rPr>
      </w:pPr>
      <w:r w:rsidRPr="001E129B">
        <w:rPr>
          <w:rFonts w:hint="cs"/>
          <w:sz w:val="28"/>
          <w:szCs w:val="28"/>
          <w:rtl/>
        </w:rPr>
        <w:t xml:space="preserve">     - العرض والتحليل.</w:t>
      </w:r>
    </w:p>
    <w:p w:rsidR="00E61E7E" w:rsidRPr="001E129B" w:rsidRDefault="00E61E7E" w:rsidP="00E61E7E">
      <w:pPr>
        <w:spacing w:line="360" w:lineRule="auto"/>
        <w:jc w:val="both"/>
        <w:rPr>
          <w:sz w:val="28"/>
          <w:szCs w:val="28"/>
          <w:rtl/>
        </w:rPr>
      </w:pPr>
      <w:r w:rsidRPr="001E129B">
        <w:rPr>
          <w:rFonts w:hint="cs"/>
          <w:sz w:val="28"/>
          <w:szCs w:val="28"/>
          <w:rtl/>
        </w:rPr>
        <w:t xml:space="preserve">     - التعلم التعاوني.</w:t>
      </w:r>
    </w:p>
    <w:p w:rsidR="00E61E7E" w:rsidRDefault="00E61E7E" w:rsidP="00E61E7E">
      <w:pPr>
        <w:spacing w:line="360" w:lineRule="auto"/>
        <w:jc w:val="both"/>
        <w:rPr>
          <w:sz w:val="28"/>
          <w:szCs w:val="28"/>
          <w:rtl/>
          <w:lang w:bidi="ar-JO"/>
        </w:rPr>
      </w:pPr>
      <w:r w:rsidRPr="001E129B">
        <w:rPr>
          <w:rFonts w:hint="cs"/>
          <w:sz w:val="28"/>
          <w:szCs w:val="28"/>
          <w:rtl/>
        </w:rPr>
        <w:t xml:space="preserve">     - المهمات والواجبات.</w:t>
      </w:r>
    </w:p>
    <w:p w:rsidR="00F61F1F" w:rsidRDefault="00F61F1F" w:rsidP="00E61E7E">
      <w:pPr>
        <w:spacing w:line="360" w:lineRule="auto"/>
        <w:jc w:val="both"/>
        <w:rPr>
          <w:sz w:val="28"/>
          <w:szCs w:val="28"/>
          <w:rtl/>
          <w:lang w:bidi="ar-JO"/>
        </w:rPr>
      </w:pPr>
    </w:p>
    <w:p w:rsidR="006D0E06" w:rsidRDefault="006D0E06" w:rsidP="006D0E06">
      <w:pPr>
        <w:jc w:val="both"/>
        <w:rPr>
          <w:sz w:val="24"/>
          <w:szCs w:val="30"/>
          <w:rtl/>
          <w:lang w:bidi="ar-JO"/>
        </w:rPr>
      </w:pPr>
      <w:r w:rsidRPr="00ED2471">
        <w:rPr>
          <w:rFonts w:hint="cs"/>
          <w:b/>
          <w:bCs/>
          <w:sz w:val="24"/>
          <w:szCs w:val="30"/>
          <w:u w:val="single"/>
          <w:rtl/>
          <w:lang w:bidi="ar-JO"/>
        </w:rPr>
        <w:t>التقييــ</w:t>
      </w:r>
      <w:r>
        <w:rPr>
          <w:rFonts w:hint="cs"/>
          <w:b/>
          <w:bCs/>
          <w:sz w:val="24"/>
          <w:szCs w:val="30"/>
          <w:u w:val="single"/>
          <w:rtl/>
          <w:lang w:bidi="ar-JO"/>
        </w:rPr>
        <w:t>م والعلامات:</w:t>
      </w:r>
    </w:p>
    <w:p w:rsidR="00DB27D0" w:rsidRDefault="00DB27D0" w:rsidP="006D0E06">
      <w:pPr>
        <w:jc w:val="both"/>
        <w:rPr>
          <w:sz w:val="24"/>
          <w:szCs w:val="30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50"/>
        <w:gridCol w:w="6632"/>
        <w:gridCol w:w="1014"/>
      </w:tblGrid>
      <w:tr w:rsidR="00DB27D0" w:rsidRPr="001D4C0B" w:rsidTr="00D73705">
        <w:tc>
          <w:tcPr>
            <w:tcW w:w="650" w:type="dxa"/>
          </w:tcPr>
          <w:p w:rsidR="00DB27D0" w:rsidRPr="00046593" w:rsidRDefault="00DB27D0" w:rsidP="00D737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6593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6851" w:type="dxa"/>
          </w:tcPr>
          <w:p w:rsidR="00DB27D0" w:rsidRPr="001D4C0B" w:rsidRDefault="00DB27D0" w:rsidP="00D737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4C0B">
              <w:rPr>
                <w:rFonts w:hint="cs"/>
                <w:b/>
                <w:bCs/>
                <w:sz w:val="28"/>
                <w:szCs w:val="28"/>
                <w:rtl/>
              </w:rPr>
              <w:t>الم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همة </w:t>
            </w:r>
          </w:p>
        </w:tc>
        <w:tc>
          <w:tcPr>
            <w:tcW w:w="1021" w:type="dxa"/>
          </w:tcPr>
          <w:p w:rsidR="00DB27D0" w:rsidRPr="00046593" w:rsidRDefault="00DB27D0" w:rsidP="00D7370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6593">
              <w:rPr>
                <w:rFonts w:hint="cs"/>
                <w:b/>
                <w:bCs/>
                <w:sz w:val="28"/>
                <w:szCs w:val="28"/>
                <w:rtl/>
              </w:rPr>
              <w:t>العلامة</w:t>
            </w:r>
          </w:p>
        </w:tc>
      </w:tr>
      <w:tr w:rsidR="00DB27D0" w:rsidRPr="001D4C0B" w:rsidTr="00D73705">
        <w:tc>
          <w:tcPr>
            <w:tcW w:w="650" w:type="dxa"/>
          </w:tcPr>
          <w:p w:rsidR="00DB27D0" w:rsidRPr="00046593" w:rsidRDefault="00DB27D0" w:rsidP="00DB27D0">
            <w:pPr>
              <w:rPr>
                <w:b/>
                <w:bCs/>
                <w:sz w:val="28"/>
                <w:szCs w:val="28"/>
                <w:rtl/>
              </w:rPr>
            </w:pPr>
            <w:r w:rsidRPr="00046593">
              <w:rPr>
                <w:rFonts w:hint="cs"/>
                <w:b/>
                <w:bCs/>
                <w:sz w:val="28"/>
                <w:szCs w:val="28"/>
                <w:rtl/>
              </w:rPr>
              <w:t>1.</w:t>
            </w:r>
          </w:p>
        </w:tc>
        <w:tc>
          <w:tcPr>
            <w:tcW w:w="6851" w:type="dxa"/>
          </w:tcPr>
          <w:p w:rsidR="00DB27D0" w:rsidRDefault="00046593" w:rsidP="00DB27D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تقديم ورقة بحثية </w:t>
            </w:r>
            <w:r w:rsidR="00DB27D0" w:rsidRPr="006D0E06">
              <w:rPr>
                <w:rFonts w:hint="cs"/>
                <w:sz w:val="24"/>
                <w:szCs w:val="24"/>
                <w:rtl/>
              </w:rPr>
              <w:t>وعرض حول احد المواضيع الواردة بالخطة يتضمن عرضا وافيا</w:t>
            </w:r>
          </w:p>
          <w:p w:rsidR="00DB27D0" w:rsidRPr="001D4C0B" w:rsidRDefault="00DB27D0" w:rsidP="00DB27D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1" w:type="dxa"/>
          </w:tcPr>
          <w:p w:rsidR="00DB27D0" w:rsidRPr="00046593" w:rsidRDefault="00DB27D0" w:rsidP="00DB27D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46593">
              <w:rPr>
                <w:rFonts w:hint="cs"/>
                <w:b/>
                <w:bCs/>
                <w:sz w:val="24"/>
                <w:szCs w:val="24"/>
                <w:rtl/>
              </w:rPr>
              <w:t>(15) %</w:t>
            </w:r>
          </w:p>
        </w:tc>
      </w:tr>
      <w:tr w:rsidR="00DB27D0" w:rsidRPr="001D4C0B" w:rsidTr="00D73705">
        <w:tc>
          <w:tcPr>
            <w:tcW w:w="650" w:type="dxa"/>
          </w:tcPr>
          <w:p w:rsidR="00DB27D0" w:rsidRPr="00046593" w:rsidRDefault="00DB27D0" w:rsidP="00DB27D0">
            <w:pPr>
              <w:rPr>
                <w:b/>
                <w:bCs/>
                <w:sz w:val="28"/>
                <w:szCs w:val="28"/>
                <w:rtl/>
              </w:rPr>
            </w:pPr>
            <w:r w:rsidRPr="00046593">
              <w:rPr>
                <w:rFonts w:hint="cs"/>
                <w:b/>
                <w:bCs/>
                <w:sz w:val="28"/>
                <w:szCs w:val="28"/>
                <w:rtl/>
              </w:rPr>
              <w:t>2.</w:t>
            </w:r>
          </w:p>
        </w:tc>
        <w:tc>
          <w:tcPr>
            <w:tcW w:w="6851" w:type="dxa"/>
          </w:tcPr>
          <w:p w:rsidR="00DB27D0" w:rsidRPr="00DB27D0" w:rsidRDefault="00DB27D0" w:rsidP="00DB27D0">
            <w:pPr>
              <w:spacing w:line="360" w:lineRule="auto"/>
              <w:jc w:val="both"/>
              <w:rPr>
                <w:sz w:val="24"/>
                <w:szCs w:val="24"/>
                <w:rtl/>
                <w:lang w:bidi="ar-JO"/>
              </w:rPr>
            </w:pPr>
            <w:r w:rsidRPr="00DB27D0">
              <w:rPr>
                <w:rFonts w:hint="cs"/>
                <w:sz w:val="24"/>
                <w:szCs w:val="24"/>
                <w:rtl/>
              </w:rPr>
              <w:t>المشاركة الفعالة</w:t>
            </w:r>
            <w:r>
              <w:rPr>
                <w:rFonts w:hint="cs"/>
                <w:sz w:val="24"/>
                <w:szCs w:val="24"/>
                <w:rtl/>
              </w:rPr>
              <w:t xml:space="preserve"> داخل القاعة الصفية،</w:t>
            </w:r>
            <w:r w:rsidRPr="00DB27D0">
              <w:rPr>
                <w:rFonts w:hint="cs"/>
                <w:sz w:val="24"/>
                <w:szCs w:val="24"/>
                <w:rtl/>
              </w:rPr>
              <w:t xml:space="preserve"> وتقديم تقارير حول </w:t>
            </w:r>
            <w:r w:rsidR="0060627C">
              <w:rPr>
                <w:rFonts w:hint="cs"/>
                <w:sz w:val="24"/>
                <w:szCs w:val="24"/>
                <w:rtl/>
              </w:rPr>
              <w:t xml:space="preserve">تنفيذ </w:t>
            </w:r>
            <w:r w:rsidRPr="00DB27D0">
              <w:rPr>
                <w:rFonts w:hint="cs"/>
                <w:sz w:val="24"/>
                <w:szCs w:val="24"/>
                <w:rtl/>
              </w:rPr>
              <w:t>جلسات الاشراف الفردي والجمعي الاسبوعية</w:t>
            </w: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 w:rsidRPr="00DB27D0">
              <w:rPr>
                <w:rFonts w:hint="cs"/>
                <w:sz w:val="24"/>
                <w:szCs w:val="24"/>
                <w:rtl/>
              </w:rPr>
              <w:t>لطلبة البكالوريوس</w:t>
            </w:r>
            <w:r>
              <w:rPr>
                <w:rFonts w:hint="cs"/>
                <w:sz w:val="24"/>
                <w:szCs w:val="24"/>
                <w:rtl/>
              </w:rPr>
              <w:t xml:space="preserve"> في الارشاد </w:t>
            </w:r>
            <w:r w:rsidRPr="00DB27D0">
              <w:rPr>
                <w:rFonts w:hint="cs"/>
                <w:sz w:val="24"/>
                <w:szCs w:val="24"/>
                <w:rtl/>
              </w:rPr>
              <w:t>بالتنسيق مع مشرف التدريب الميداني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  <w:r w:rsidRPr="00DB27D0">
              <w:rPr>
                <w:rFonts w:hint="cs"/>
                <w:sz w:val="24"/>
                <w:szCs w:val="24"/>
                <w:rtl/>
              </w:rPr>
              <w:t xml:space="preserve">                   </w:t>
            </w:r>
          </w:p>
        </w:tc>
        <w:tc>
          <w:tcPr>
            <w:tcW w:w="1021" w:type="dxa"/>
          </w:tcPr>
          <w:p w:rsidR="00DB27D0" w:rsidRPr="00046593" w:rsidRDefault="00DB27D0" w:rsidP="00D7370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B27D0" w:rsidRPr="00046593" w:rsidRDefault="00DB27D0" w:rsidP="009172B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46593">
              <w:rPr>
                <w:rFonts w:hint="cs"/>
                <w:b/>
                <w:bCs/>
                <w:sz w:val="24"/>
                <w:szCs w:val="24"/>
                <w:rtl/>
              </w:rPr>
              <w:t>(1</w:t>
            </w:r>
            <w:r w:rsidR="009172B9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r w:rsidRPr="00046593">
              <w:rPr>
                <w:rFonts w:hint="cs"/>
                <w:b/>
                <w:bCs/>
                <w:sz w:val="24"/>
                <w:szCs w:val="24"/>
                <w:rtl/>
              </w:rPr>
              <w:t>) %</w:t>
            </w:r>
          </w:p>
        </w:tc>
      </w:tr>
      <w:tr w:rsidR="00DB27D0" w:rsidRPr="001D4C0B" w:rsidTr="00D73705">
        <w:tc>
          <w:tcPr>
            <w:tcW w:w="650" w:type="dxa"/>
          </w:tcPr>
          <w:p w:rsidR="00DB27D0" w:rsidRPr="00046593" w:rsidRDefault="00DB27D0" w:rsidP="00DB27D0">
            <w:pPr>
              <w:rPr>
                <w:b/>
                <w:bCs/>
                <w:sz w:val="28"/>
                <w:szCs w:val="28"/>
                <w:rtl/>
              </w:rPr>
            </w:pPr>
            <w:r w:rsidRPr="00046593">
              <w:rPr>
                <w:rFonts w:hint="cs"/>
                <w:b/>
                <w:bCs/>
                <w:sz w:val="28"/>
                <w:szCs w:val="28"/>
                <w:rtl/>
              </w:rPr>
              <w:t>3.</w:t>
            </w:r>
          </w:p>
        </w:tc>
        <w:tc>
          <w:tcPr>
            <w:tcW w:w="6851" w:type="dxa"/>
          </w:tcPr>
          <w:p w:rsidR="00DB27D0" w:rsidRPr="0060627C" w:rsidRDefault="00DB27D0" w:rsidP="00FD5EFE">
            <w:pPr>
              <w:spacing w:line="360" w:lineRule="auto"/>
              <w:jc w:val="both"/>
              <w:rPr>
                <w:sz w:val="28"/>
                <w:szCs w:val="28"/>
                <w:rtl/>
              </w:rPr>
            </w:pPr>
            <w:r w:rsidRPr="00DB27D0">
              <w:rPr>
                <w:rFonts w:hint="cs"/>
                <w:sz w:val="24"/>
                <w:szCs w:val="24"/>
                <w:rtl/>
              </w:rPr>
              <w:t>تقديم تقارير وعرض (5) دراسات حديثة من دوريات صادرة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B27D0">
              <w:rPr>
                <w:rFonts w:hint="cs"/>
                <w:sz w:val="24"/>
                <w:szCs w:val="24"/>
                <w:rtl/>
              </w:rPr>
              <w:t>20</w:t>
            </w:r>
            <w:r w:rsidR="0060627C">
              <w:rPr>
                <w:rFonts w:hint="cs"/>
                <w:sz w:val="24"/>
                <w:szCs w:val="24"/>
                <w:rtl/>
              </w:rPr>
              <w:t>1</w:t>
            </w:r>
            <w:r w:rsidR="00FD5EFE">
              <w:rPr>
                <w:rFonts w:hint="cs"/>
                <w:sz w:val="24"/>
                <w:szCs w:val="24"/>
                <w:rtl/>
              </w:rPr>
              <w:t>2</w:t>
            </w:r>
            <w:r w:rsidR="0060627C">
              <w:rPr>
                <w:rFonts w:hint="cs"/>
                <w:sz w:val="24"/>
                <w:szCs w:val="24"/>
                <w:rtl/>
              </w:rPr>
              <w:t xml:space="preserve"> بحيث يقدم الطالب ملخصا عن كل دراسة من هذه الدراسات يتضمن عنوانها وهدفها والعينة والإجراءات ونتائج الدراسة والتوصيات</w:t>
            </w:r>
            <w:r w:rsidR="00046593">
              <w:rPr>
                <w:rFonts w:hint="cs"/>
                <w:sz w:val="24"/>
                <w:szCs w:val="24"/>
                <w:rtl/>
              </w:rPr>
              <w:t>.</w:t>
            </w:r>
            <w:r w:rsidR="0060627C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DB27D0">
              <w:rPr>
                <w:rFonts w:hint="cs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1021" w:type="dxa"/>
          </w:tcPr>
          <w:p w:rsidR="00DB27D0" w:rsidRPr="00046593" w:rsidRDefault="00DB27D0" w:rsidP="00D7370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DB27D0" w:rsidRPr="00046593" w:rsidRDefault="00DB27D0" w:rsidP="00DB27D0">
            <w:pPr>
              <w:rPr>
                <w:b/>
                <w:bCs/>
                <w:sz w:val="24"/>
                <w:szCs w:val="24"/>
                <w:rtl/>
              </w:rPr>
            </w:pPr>
            <w:r w:rsidRPr="00046593">
              <w:rPr>
                <w:rFonts w:hint="cs"/>
                <w:b/>
                <w:bCs/>
                <w:sz w:val="24"/>
                <w:szCs w:val="24"/>
                <w:rtl/>
              </w:rPr>
              <w:t>(10) %</w:t>
            </w:r>
          </w:p>
        </w:tc>
      </w:tr>
      <w:tr w:rsidR="009172B9" w:rsidRPr="001D4C0B" w:rsidTr="00D73705">
        <w:tc>
          <w:tcPr>
            <w:tcW w:w="650" w:type="dxa"/>
          </w:tcPr>
          <w:p w:rsidR="009172B9" w:rsidRPr="00046593" w:rsidRDefault="009172B9" w:rsidP="00BB593E">
            <w:pPr>
              <w:rPr>
                <w:b/>
                <w:bCs/>
                <w:sz w:val="24"/>
                <w:szCs w:val="24"/>
                <w:rtl/>
              </w:rPr>
            </w:pPr>
            <w:r w:rsidRPr="00046593">
              <w:rPr>
                <w:rFonts w:hint="cs"/>
                <w:b/>
                <w:bCs/>
                <w:sz w:val="24"/>
                <w:szCs w:val="24"/>
                <w:rtl/>
              </w:rPr>
              <w:t>4.</w:t>
            </w:r>
          </w:p>
        </w:tc>
        <w:tc>
          <w:tcPr>
            <w:tcW w:w="6851" w:type="dxa"/>
          </w:tcPr>
          <w:p w:rsidR="009172B9" w:rsidRPr="00046593" w:rsidRDefault="009172B9" w:rsidP="009172B9">
            <w:pPr>
              <w:spacing w:line="360" w:lineRule="auto"/>
              <w:jc w:val="both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تقديم تقرير بحثي يوضح فلسفتك الشخصية أو نموذجك  الشخصي في الإشراف </w:t>
            </w:r>
          </w:p>
        </w:tc>
        <w:tc>
          <w:tcPr>
            <w:tcW w:w="1021" w:type="dxa"/>
          </w:tcPr>
          <w:p w:rsidR="009172B9" w:rsidRPr="00046593" w:rsidRDefault="009172B9" w:rsidP="00046593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(5) %</w:t>
            </w:r>
          </w:p>
        </w:tc>
      </w:tr>
      <w:tr w:rsidR="009172B9" w:rsidRPr="001D4C0B" w:rsidTr="00D73705">
        <w:tc>
          <w:tcPr>
            <w:tcW w:w="650" w:type="dxa"/>
          </w:tcPr>
          <w:p w:rsidR="009172B9" w:rsidRPr="00046593" w:rsidRDefault="009172B9" w:rsidP="00BB593E">
            <w:pPr>
              <w:rPr>
                <w:b/>
                <w:bCs/>
                <w:sz w:val="28"/>
                <w:szCs w:val="28"/>
                <w:rtl/>
              </w:rPr>
            </w:pPr>
            <w:r w:rsidRPr="00046593">
              <w:rPr>
                <w:rFonts w:hint="cs"/>
                <w:b/>
                <w:bCs/>
                <w:sz w:val="28"/>
                <w:szCs w:val="28"/>
                <w:rtl/>
              </w:rPr>
              <w:t>5.</w:t>
            </w:r>
          </w:p>
        </w:tc>
        <w:tc>
          <w:tcPr>
            <w:tcW w:w="6851" w:type="dxa"/>
          </w:tcPr>
          <w:p w:rsidR="009172B9" w:rsidRPr="00DB27D0" w:rsidRDefault="009172B9" w:rsidP="0060627C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  <w:r w:rsidRPr="00046593">
              <w:rPr>
                <w:rFonts w:hint="cs"/>
                <w:sz w:val="24"/>
                <w:szCs w:val="24"/>
                <w:rtl/>
              </w:rPr>
              <w:t>امتحان منتصف الفصل</w:t>
            </w:r>
          </w:p>
        </w:tc>
        <w:tc>
          <w:tcPr>
            <w:tcW w:w="1021" w:type="dxa"/>
          </w:tcPr>
          <w:p w:rsidR="009172B9" w:rsidRPr="00046593" w:rsidRDefault="009172B9" w:rsidP="00046593">
            <w:pPr>
              <w:rPr>
                <w:b/>
                <w:bCs/>
                <w:sz w:val="24"/>
                <w:szCs w:val="24"/>
                <w:rtl/>
              </w:rPr>
            </w:pPr>
            <w:r w:rsidRPr="00046593">
              <w:rPr>
                <w:rFonts w:hint="cs"/>
                <w:b/>
                <w:bCs/>
                <w:sz w:val="24"/>
                <w:szCs w:val="24"/>
                <w:rtl/>
              </w:rPr>
              <w:t>(20) %</w:t>
            </w:r>
          </w:p>
        </w:tc>
      </w:tr>
      <w:tr w:rsidR="00046593" w:rsidRPr="001D4C0B" w:rsidTr="00D73705">
        <w:tc>
          <w:tcPr>
            <w:tcW w:w="650" w:type="dxa"/>
          </w:tcPr>
          <w:p w:rsidR="00046593" w:rsidRPr="00046593" w:rsidRDefault="00046593" w:rsidP="00DB27D0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51" w:type="dxa"/>
          </w:tcPr>
          <w:p w:rsidR="00046593" w:rsidRPr="00DB27D0" w:rsidRDefault="00046593" w:rsidP="0060627C">
            <w:pPr>
              <w:spacing w:line="360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الامتحان النهائي</w:t>
            </w:r>
          </w:p>
        </w:tc>
        <w:tc>
          <w:tcPr>
            <w:tcW w:w="1021" w:type="dxa"/>
          </w:tcPr>
          <w:p w:rsidR="00046593" w:rsidRPr="00046593" w:rsidRDefault="00046593" w:rsidP="00046593">
            <w:pPr>
              <w:rPr>
                <w:b/>
                <w:bCs/>
                <w:sz w:val="24"/>
                <w:szCs w:val="24"/>
                <w:rtl/>
              </w:rPr>
            </w:pPr>
            <w:r w:rsidRPr="00046593">
              <w:rPr>
                <w:rFonts w:hint="cs"/>
                <w:b/>
                <w:bCs/>
                <w:sz w:val="24"/>
                <w:szCs w:val="24"/>
                <w:rtl/>
              </w:rPr>
              <w:t>(40) %</w:t>
            </w:r>
          </w:p>
        </w:tc>
      </w:tr>
    </w:tbl>
    <w:p w:rsidR="000C0B73" w:rsidRDefault="000C0B73" w:rsidP="000D3CE6">
      <w:pPr>
        <w:spacing w:line="480" w:lineRule="auto"/>
        <w:jc w:val="lowKashida"/>
        <w:rPr>
          <w:b/>
          <w:bCs/>
          <w:sz w:val="28"/>
          <w:szCs w:val="28"/>
          <w:u w:val="single"/>
          <w:rtl/>
        </w:rPr>
      </w:pPr>
    </w:p>
    <w:p w:rsidR="000D3CE6" w:rsidRDefault="00F47F5B" w:rsidP="000D3CE6">
      <w:pPr>
        <w:spacing w:line="480" w:lineRule="auto"/>
        <w:jc w:val="lowKashida"/>
        <w:rPr>
          <w:b/>
          <w:bCs/>
          <w:sz w:val="28"/>
          <w:szCs w:val="28"/>
          <w:u w:val="single"/>
          <w:rtl/>
          <w:lang w:bidi="ar-JO"/>
        </w:rPr>
      </w:pPr>
      <w:r w:rsidRPr="00F47F5B">
        <w:rPr>
          <w:rFonts w:hint="cs"/>
          <w:b/>
          <w:bCs/>
          <w:sz w:val="28"/>
          <w:szCs w:val="28"/>
          <w:u w:val="single"/>
          <w:rtl/>
        </w:rPr>
        <w:t xml:space="preserve">المراجع: </w:t>
      </w:r>
    </w:p>
    <w:p w:rsidR="00495899" w:rsidRPr="000C0B73" w:rsidRDefault="00495899" w:rsidP="00495899">
      <w:pPr>
        <w:bidi w:val="0"/>
        <w:spacing w:line="360" w:lineRule="auto"/>
        <w:ind w:left="720" w:hanging="720"/>
        <w:jc w:val="both"/>
        <w:rPr>
          <w:sz w:val="23"/>
          <w:szCs w:val="23"/>
        </w:rPr>
      </w:pPr>
      <w:r w:rsidRPr="000C0B73">
        <w:rPr>
          <w:sz w:val="23"/>
          <w:szCs w:val="23"/>
        </w:rPr>
        <w:t xml:space="preserve">Bernard, J. M., &amp; Goodyear, R. K (2013) </w:t>
      </w:r>
      <w:r w:rsidRPr="000C0B73">
        <w:rPr>
          <w:b/>
          <w:bCs/>
          <w:sz w:val="23"/>
          <w:szCs w:val="23"/>
        </w:rPr>
        <w:t>Fundamentals of Clinical Supervision</w:t>
      </w:r>
      <w:r w:rsidRPr="000C0B73">
        <w:rPr>
          <w:sz w:val="23"/>
          <w:szCs w:val="23"/>
        </w:rPr>
        <w:t>, 5th Edition, Boston, MA: Pearson Education Press.</w:t>
      </w:r>
    </w:p>
    <w:p w:rsidR="0061244C" w:rsidRPr="000C0B73" w:rsidRDefault="0061244C" w:rsidP="00BD6954">
      <w:pPr>
        <w:bidi w:val="0"/>
        <w:spacing w:line="360" w:lineRule="auto"/>
        <w:ind w:left="720" w:hanging="720"/>
        <w:jc w:val="both"/>
        <w:rPr>
          <w:sz w:val="23"/>
          <w:szCs w:val="23"/>
        </w:rPr>
      </w:pPr>
      <w:proofErr w:type="spellStart"/>
      <w:r w:rsidRPr="000C0B73">
        <w:rPr>
          <w:sz w:val="23"/>
          <w:szCs w:val="23"/>
        </w:rPr>
        <w:t>Ladany</w:t>
      </w:r>
      <w:proofErr w:type="spellEnd"/>
      <w:r w:rsidRPr="000C0B73">
        <w:rPr>
          <w:sz w:val="23"/>
          <w:szCs w:val="23"/>
        </w:rPr>
        <w:t xml:space="preserve">, N., </w:t>
      </w:r>
      <w:r w:rsidR="00BD6954" w:rsidRPr="000C0B73">
        <w:rPr>
          <w:sz w:val="23"/>
          <w:szCs w:val="23"/>
        </w:rPr>
        <w:t xml:space="preserve">&amp; Bradley, L (2010) </w:t>
      </w:r>
      <w:r w:rsidR="00BD6954" w:rsidRPr="000C0B73">
        <w:rPr>
          <w:b/>
          <w:bCs/>
          <w:sz w:val="23"/>
          <w:szCs w:val="23"/>
        </w:rPr>
        <w:t>Counselor Supervision</w:t>
      </w:r>
      <w:r w:rsidR="00BD6954" w:rsidRPr="000C0B73">
        <w:rPr>
          <w:sz w:val="23"/>
          <w:szCs w:val="23"/>
        </w:rPr>
        <w:t xml:space="preserve">, 4th Edition, </w:t>
      </w:r>
      <w:r w:rsidRPr="000C0B73">
        <w:rPr>
          <w:sz w:val="23"/>
          <w:szCs w:val="23"/>
        </w:rPr>
        <w:t xml:space="preserve">NY: </w:t>
      </w:r>
      <w:proofErr w:type="spellStart"/>
      <w:r w:rsidRPr="000C0B73">
        <w:rPr>
          <w:sz w:val="23"/>
          <w:szCs w:val="23"/>
        </w:rPr>
        <w:t>Routledge</w:t>
      </w:r>
      <w:proofErr w:type="spellEnd"/>
      <w:r w:rsidRPr="000C0B73">
        <w:rPr>
          <w:sz w:val="23"/>
          <w:szCs w:val="23"/>
        </w:rPr>
        <w:t>.</w:t>
      </w:r>
    </w:p>
    <w:p w:rsidR="002C6BFC" w:rsidRPr="000C0B73" w:rsidRDefault="00487E4F" w:rsidP="00BA0A8B">
      <w:pPr>
        <w:bidi w:val="0"/>
        <w:spacing w:line="360" w:lineRule="auto"/>
        <w:ind w:left="720" w:hanging="720"/>
        <w:jc w:val="both"/>
        <w:rPr>
          <w:sz w:val="23"/>
          <w:szCs w:val="23"/>
        </w:rPr>
      </w:pPr>
      <w:hyperlink r:id="rId8" w:history="1">
        <w:r w:rsidR="00BA0A8B" w:rsidRPr="000C0B73">
          <w:rPr>
            <w:sz w:val="23"/>
            <w:szCs w:val="23"/>
          </w:rPr>
          <w:t>Corey</w:t>
        </w:r>
      </w:hyperlink>
      <w:r w:rsidR="00BA0A8B" w:rsidRPr="000C0B73">
        <w:rPr>
          <w:sz w:val="23"/>
          <w:szCs w:val="23"/>
        </w:rPr>
        <w:t xml:space="preserve">, G. Haynes, R. &amp; Moulton, P (2010) </w:t>
      </w:r>
      <w:r w:rsidR="002C6BFC" w:rsidRPr="000C0B73">
        <w:rPr>
          <w:b/>
          <w:bCs/>
          <w:sz w:val="23"/>
          <w:szCs w:val="23"/>
        </w:rPr>
        <w:t>Clinical Supervision in the Helping Professions: A Practical Guide</w:t>
      </w:r>
      <w:r w:rsidR="00BA0A8B" w:rsidRPr="000C0B73">
        <w:rPr>
          <w:sz w:val="23"/>
          <w:szCs w:val="23"/>
        </w:rPr>
        <w:t xml:space="preserve">, </w:t>
      </w:r>
      <w:proofErr w:type="spellStart"/>
      <w:r w:rsidR="00BA0A8B" w:rsidRPr="000C0B73">
        <w:rPr>
          <w:sz w:val="23"/>
          <w:szCs w:val="23"/>
        </w:rPr>
        <w:t>Amer</w:t>
      </w:r>
      <w:proofErr w:type="spellEnd"/>
      <w:r w:rsidR="00BA0A8B" w:rsidRPr="000C0B73">
        <w:rPr>
          <w:sz w:val="23"/>
          <w:szCs w:val="23"/>
        </w:rPr>
        <w:t xml:space="preserve"> Counseling Assn.</w:t>
      </w:r>
    </w:p>
    <w:p w:rsidR="002C6BFC" w:rsidRPr="000C0B73" w:rsidRDefault="002C6BFC" w:rsidP="002C6BFC">
      <w:pPr>
        <w:bidi w:val="0"/>
        <w:spacing w:line="360" w:lineRule="auto"/>
        <w:ind w:left="720" w:hanging="720"/>
        <w:jc w:val="both"/>
        <w:rPr>
          <w:sz w:val="23"/>
          <w:szCs w:val="23"/>
        </w:rPr>
      </w:pPr>
      <w:r w:rsidRPr="000C0B73">
        <w:rPr>
          <w:sz w:val="23"/>
          <w:szCs w:val="23"/>
        </w:rPr>
        <w:t xml:space="preserve">Henderson, P (2008) </w:t>
      </w:r>
      <w:proofErr w:type="gramStart"/>
      <w:r w:rsidRPr="000C0B73">
        <w:rPr>
          <w:b/>
          <w:bCs/>
          <w:sz w:val="23"/>
          <w:szCs w:val="23"/>
        </w:rPr>
        <w:t>The</w:t>
      </w:r>
      <w:proofErr w:type="gramEnd"/>
      <w:r w:rsidRPr="000C0B73">
        <w:rPr>
          <w:b/>
          <w:bCs/>
          <w:sz w:val="23"/>
          <w:szCs w:val="23"/>
        </w:rPr>
        <w:t xml:space="preserve"> New Handbook of Administrative Supervision in Counseling</w:t>
      </w:r>
      <w:r w:rsidRPr="000C0B73">
        <w:rPr>
          <w:sz w:val="23"/>
          <w:szCs w:val="23"/>
        </w:rPr>
        <w:t xml:space="preserve">, NY: </w:t>
      </w:r>
      <w:proofErr w:type="spellStart"/>
      <w:r w:rsidRPr="000C0B73">
        <w:rPr>
          <w:sz w:val="23"/>
          <w:szCs w:val="23"/>
        </w:rPr>
        <w:t>Routledge</w:t>
      </w:r>
      <w:proofErr w:type="spellEnd"/>
      <w:r w:rsidRPr="000C0B73">
        <w:rPr>
          <w:sz w:val="23"/>
          <w:szCs w:val="23"/>
        </w:rPr>
        <w:t>.</w:t>
      </w:r>
    </w:p>
    <w:p w:rsidR="003619EE" w:rsidRPr="000C0B73" w:rsidRDefault="003619EE" w:rsidP="003619EE">
      <w:pPr>
        <w:overflowPunct/>
        <w:autoSpaceDE/>
        <w:autoSpaceDN/>
        <w:bidi w:val="0"/>
        <w:adjustRightInd/>
        <w:spacing w:line="360" w:lineRule="auto"/>
        <w:ind w:left="720" w:hanging="720"/>
        <w:jc w:val="lowKashida"/>
        <w:textAlignment w:val="auto"/>
        <w:outlineLvl w:val="0"/>
        <w:rPr>
          <w:sz w:val="23"/>
          <w:szCs w:val="23"/>
        </w:rPr>
      </w:pPr>
      <w:proofErr w:type="spellStart"/>
      <w:r w:rsidRPr="000C0B73">
        <w:rPr>
          <w:sz w:val="23"/>
          <w:szCs w:val="23"/>
        </w:rPr>
        <w:t>Neufeldt</w:t>
      </w:r>
      <w:proofErr w:type="spellEnd"/>
      <w:r w:rsidRPr="000C0B73">
        <w:rPr>
          <w:sz w:val="23"/>
          <w:szCs w:val="23"/>
        </w:rPr>
        <w:t xml:space="preserve">, S (2007) </w:t>
      </w:r>
      <w:r w:rsidRPr="000C0B73">
        <w:rPr>
          <w:b/>
          <w:bCs/>
          <w:sz w:val="23"/>
          <w:szCs w:val="23"/>
        </w:rPr>
        <w:t>Supervision Strategies for the First Practicum</w:t>
      </w:r>
      <w:r w:rsidRPr="000C0B73">
        <w:rPr>
          <w:sz w:val="23"/>
          <w:szCs w:val="23"/>
        </w:rPr>
        <w:t xml:space="preserve">, 3th Edition, </w:t>
      </w:r>
      <w:proofErr w:type="spellStart"/>
      <w:r w:rsidRPr="000C0B73">
        <w:rPr>
          <w:sz w:val="23"/>
          <w:szCs w:val="23"/>
        </w:rPr>
        <w:t>Amer</w:t>
      </w:r>
      <w:proofErr w:type="spellEnd"/>
      <w:r w:rsidRPr="000C0B73">
        <w:rPr>
          <w:sz w:val="23"/>
          <w:szCs w:val="23"/>
        </w:rPr>
        <w:t xml:space="preserve"> Counseling Assn.  </w:t>
      </w:r>
    </w:p>
    <w:p w:rsidR="00A93191" w:rsidRPr="000C0B73" w:rsidRDefault="00A93191" w:rsidP="00BD6954">
      <w:pPr>
        <w:bidi w:val="0"/>
        <w:spacing w:line="360" w:lineRule="auto"/>
        <w:ind w:left="720" w:hanging="720"/>
        <w:jc w:val="both"/>
        <w:rPr>
          <w:sz w:val="23"/>
          <w:szCs w:val="23"/>
        </w:rPr>
      </w:pPr>
      <w:r w:rsidRPr="000C0B73">
        <w:rPr>
          <w:sz w:val="23"/>
          <w:szCs w:val="23"/>
        </w:rPr>
        <w:lastRenderedPageBreak/>
        <w:t>Border</w:t>
      </w:r>
      <w:r w:rsidR="007A3271" w:rsidRPr="000C0B73">
        <w:rPr>
          <w:sz w:val="23"/>
          <w:szCs w:val="23"/>
        </w:rPr>
        <w:t xml:space="preserve">s, L.D. &amp; Brown, L. L (2005) </w:t>
      </w:r>
      <w:r w:rsidR="007A3271" w:rsidRPr="000C0B73">
        <w:rPr>
          <w:b/>
          <w:bCs/>
          <w:sz w:val="23"/>
          <w:szCs w:val="23"/>
        </w:rPr>
        <w:t>The New Handbook of C</w:t>
      </w:r>
      <w:r w:rsidRPr="000C0B73">
        <w:rPr>
          <w:b/>
          <w:bCs/>
          <w:sz w:val="23"/>
          <w:szCs w:val="23"/>
        </w:rPr>
        <w:t>o</w:t>
      </w:r>
      <w:r w:rsidR="007A3271" w:rsidRPr="000C0B73">
        <w:rPr>
          <w:b/>
          <w:bCs/>
          <w:sz w:val="23"/>
          <w:szCs w:val="23"/>
        </w:rPr>
        <w:t>unseling Supervision,</w:t>
      </w:r>
      <w:r w:rsidR="00AB2B89" w:rsidRPr="000C0B73">
        <w:rPr>
          <w:sz w:val="23"/>
          <w:szCs w:val="23"/>
        </w:rPr>
        <w:t xml:space="preserve"> 2th Edition,</w:t>
      </w:r>
      <w:r w:rsidR="007A3271" w:rsidRPr="000C0B73">
        <w:rPr>
          <w:sz w:val="23"/>
          <w:szCs w:val="23"/>
        </w:rPr>
        <w:t xml:space="preserve"> </w:t>
      </w:r>
      <w:proofErr w:type="gramStart"/>
      <w:r w:rsidR="00BD6954" w:rsidRPr="000C0B73">
        <w:rPr>
          <w:sz w:val="23"/>
          <w:szCs w:val="23"/>
        </w:rPr>
        <w:t>NY</w:t>
      </w:r>
      <w:proofErr w:type="gramEnd"/>
      <w:r w:rsidR="007A3271" w:rsidRPr="000C0B73">
        <w:rPr>
          <w:sz w:val="23"/>
          <w:szCs w:val="23"/>
        </w:rPr>
        <w:t xml:space="preserve">: </w:t>
      </w:r>
      <w:r w:rsidRPr="000C0B73">
        <w:rPr>
          <w:sz w:val="23"/>
          <w:szCs w:val="23"/>
        </w:rPr>
        <w:t>Lawrence Erlbaum.</w:t>
      </w:r>
    </w:p>
    <w:p w:rsidR="003619EE" w:rsidRPr="000C0B73" w:rsidRDefault="003619EE" w:rsidP="003619EE">
      <w:pPr>
        <w:overflowPunct/>
        <w:autoSpaceDE/>
        <w:autoSpaceDN/>
        <w:bidi w:val="0"/>
        <w:adjustRightInd/>
        <w:spacing w:line="360" w:lineRule="auto"/>
        <w:ind w:left="720" w:hanging="720"/>
        <w:jc w:val="lowKashida"/>
        <w:textAlignment w:val="auto"/>
        <w:outlineLvl w:val="0"/>
        <w:rPr>
          <w:sz w:val="23"/>
          <w:szCs w:val="23"/>
        </w:rPr>
      </w:pPr>
      <w:r w:rsidRPr="000C0B73">
        <w:rPr>
          <w:sz w:val="23"/>
          <w:szCs w:val="23"/>
        </w:rPr>
        <w:t xml:space="preserve">Campbell, J (2005) </w:t>
      </w:r>
      <w:r w:rsidRPr="000C0B73">
        <w:rPr>
          <w:b/>
          <w:bCs/>
          <w:sz w:val="23"/>
          <w:szCs w:val="23"/>
        </w:rPr>
        <w:t>Essentials of Clinical Supervision (Essentials of Mental Health Practice)</w:t>
      </w:r>
      <w:r w:rsidR="00022492" w:rsidRPr="000C0B73">
        <w:rPr>
          <w:sz w:val="23"/>
          <w:szCs w:val="23"/>
        </w:rPr>
        <w:t>, NJ: John Wiley and Sons.</w:t>
      </w:r>
    </w:p>
    <w:p w:rsidR="00A93191" w:rsidRPr="000C0B73" w:rsidRDefault="00A93191" w:rsidP="00BD6954">
      <w:pPr>
        <w:tabs>
          <w:tab w:val="left" w:pos="-1440"/>
        </w:tabs>
        <w:bidi w:val="0"/>
        <w:spacing w:line="360" w:lineRule="auto"/>
        <w:ind w:left="720" w:hanging="720"/>
        <w:jc w:val="lowKashida"/>
        <w:rPr>
          <w:sz w:val="23"/>
          <w:szCs w:val="23"/>
        </w:rPr>
      </w:pPr>
      <w:r w:rsidRPr="000C0B73">
        <w:rPr>
          <w:sz w:val="23"/>
          <w:szCs w:val="23"/>
        </w:rPr>
        <w:t xml:space="preserve">Fall, M., &amp; Sutton, J. M (2004) </w:t>
      </w:r>
      <w:r w:rsidRPr="000C0B73">
        <w:rPr>
          <w:b/>
          <w:bCs/>
          <w:sz w:val="23"/>
          <w:szCs w:val="23"/>
        </w:rPr>
        <w:t>Clinical Supervision: A Handbook for Practitioners</w:t>
      </w:r>
      <w:r w:rsidRPr="000C0B73">
        <w:rPr>
          <w:sz w:val="23"/>
          <w:szCs w:val="23"/>
        </w:rPr>
        <w:t xml:space="preserve">, </w:t>
      </w:r>
      <w:r w:rsidR="00BD6954" w:rsidRPr="000C0B73">
        <w:rPr>
          <w:sz w:val="23"/>
          <w:szCs w:val="23"/>
        </w:rPr>
        <w:t>Boston, MA:</w:t>
      </w:r>
      <w:r w:rsidRPr="000C0B73">
        <w:rPr>
          <w:sz w:val="23"/>
          <w:szCs w:val="23"/>
        </w:rPr>
        <w:t xml:space="preserve"> </w:t>
      </w:r>
      <w:r w:rsidR="00BD6954" w:rsidRPr="000C0B73">
        <w:rPr>
          <w:sz w:val="23"/>
          <w:szCs w:val="23"/>
        </w:rPr>
        <w:t>Pearson Education Press.</w:t>
      </w:r>
    </w:p>
    <w:p w:rsidR="00BD6954" w:rsidRPr="000C0B73" w:rsidRDefault="00BD6954" w:rsidP="00BD6954">
      <w:pPr>
        <w:tabs>
          <w:tab w:val="left" w:pos="-1440"/>
        </w:tabs>
        <w:bidi w:val="0"/>
        <w:spacing w:line="360" w:lineRule="auto"/>
        <w:ind w:left="720" w:hanging="720"/>
        <w:jc w:val="lowKashida"/>
        <w:rPr>
          <w:sz w:val="23"/>
          <w:szCs w:val="23"/>
        </w:rPr>
      </w:pPr>
      <w:r w:rsidRPr="000C0B73">
        <w:rPr>
          <w:sz w:val="23"/>
          <w:szCs w:val="23"/>
        </w:rPr>
        <w:t xml:space="preserve">Cohen, R. I (2004) </w:t>
      </w:r>
      <w:r w:rsidRPr="000C0B73">
        <w:rPr>
          <w:b/>
          <w:bCs/>
          <w:sz w:val="23"/>
          <w:szCs w:val="23"/>
        </w:rPr>
        <w:t>Clinical supervision: What to do and how to do it</w:t>
      </w:r>
      <w:r w:rsidRPr="000C0B73">
        <w:rPr>
          <w:sz w:val="23"/>
          <w:szCs w:val="23"/>
        </w:rPr>
        <w:t>, Belmont, CA: Brooks/Cole.</w:t>
      </w:r>
    </w:p>
    <w:p w:rsidR="00495899" w:rsidRPr="000C0B73" w:rsidRDefault="00487E4F" w:rsidP="00495899">
      <w:pPr>
        <w:tabs>
          <w:tab w:val="left" w:pos="-1440"/>
        </w:tabs>
        <w:bidi w:val="0"/>
        <w:spacing w:line="360" w:lineRule="auto"/>
        <w:ind w:left="720" w:hanging="720"/>
        <w:jc w:val="lowKashida"/>
        <w:rPr>
          <w:sz w:val="23"/>
          <w:szCs w:val="23"/>
        </w:rPr>
      </w:pPr>
      <w:hyperlink r:id="rId9" w:history="1">
        <w:r w:rsidR="00495899" w:rsidRPr="000C0B73">
          <w:rPr>
            <w:sz w:val="23"/>
            <w:szCs w:val="23"/>
          </w:rPr>
          <w:t>Powell</w:t>
        </w:r>
      </w:hyperlink>
      <w:r w:rsidR="00495899" w:rsidRPr="000C0B73">
        <w:rPr>
          <w:sz w:val="23"/>
          <w:szCs w:val="23"/>
        </w:rPr>
        <w:t xml:space="preserve">, D &amp; </w:t>
      </w:r>
      <w:hyperlink r:id="rId10" w:history="1">
        <w:r w:rsidR="00495899" w:rsidRPr="000C0B73">
          <w:rPr>
            <w:sz w:val="23"/>
            <w:szCs w:val="23"/>
          </w:rPr>
          <w:t>Brodsky</w:t>
        </w:r>
      </w:hyperlink>
      <w:r w:rsidR="00495899" w:rsidRPr="000C0B73">
        <w:rPr>
          <w:sz w:val="23"/>
          <w:szCs w:val="23"/>
        </w:rPr>
        <w:t xml:space="preserve">, </w:t>
      </w:r>
      <w:proofErr w:type="gramStart"/>
      <w:r w:rsidR="00495899" w:rsidRPr="000C0B73">
        <w:rPr>
          <w:sz w:val="23"/>
          <w:szCs w:val="23"/>
        </w:rPr>
        <w:t>A</w:t>
      </w:r>
      <w:proofErr w:type="gramEnd"/>
      <w:r w:rsidR="00495899" w:rsidRPr="000C0B73">
        <w:rPr>
          <w:sz w:val="23"/>
          <w:szCs w:val="23"/>
        </w:rPr>
        <w:t xml:space="preserve"> (2004) </w:t>
      </w:r>
      <w:r w:rsidR="00495899" w:rsidRPr="000C0B73">
        <w:rPr>
          <w:b/>
          <w:bCs/>
          <w:sz w:val="23"/>
          <w:szCs w:val="23"/>
        </w:rPr>
        <w:t>Clinical Supervision in Alcohol and Drug Abuse Counseling: Principles, Models, Methods</w:t>
      </w:r>
      <w:r w:rsidR="00495899" w:rsidRPr="000C0B73">
        <w:rPr>
          <w:sz w:val="23"/>
          <w:szCs w:val="23"/>
        </w:rPr>
        <w:t xml:space="preserve">, </w:t>
      </w:r>
      <w:proofErr w:type="spellStart"/>
      <w:r w:rsidR="002C6BFC" w:rsidRPr="000C0B73">
        <w:rPr>
          <w:sz w:val="23"/>
          <w:szCs w:val="23"/>
        </w:rPr>
        <w:t>Jossey</w:t>
      </w:r>
      <w:proofErr w:type="spellEnd"/>
      <w:r w:rsidR="002C6BFC" w:rsidRPr="000C0B73">
        <w:rPr>
          <w:sz w:val="23"/>
          <w:szCs w:val="23"/>
        </w:rPr>
        <w:t>-Bass, CA.</w:t>
      </w:r>
      <w:r w:rsidR="00495899" w:rsidRPr="000C0B73">
        <w:rPr>
          <w:sz w:val="23"/>
          <w:szCs w:val="23"/>
        </w:rPr>
        <w:t xml:space="preserve"> </w:t>
      </w:r>
    </w:p>
    <w:p w:rsidR="00860C31" w:rsidRPr="000C0B73" w:rsidRDefault="00860C31" w:rsidP="00022492">
      <w:pPr>
        <w:tabs>
          <w:tab w:val="left" w:pos="-1440"/>
        </w:tabs>
        <w:bidi w:val="0"/>
        <w:spacing w:line="360" w:lineRule="auto"/>
        <w:ind w:left="720" w:hanging="720"/>
        <w:jc w:val="lowKashida"/>
        <w:rPr>
          <w:sz w:val="23"/>
          <w:szCs w:val="23"/>
        </w:rPr>
      </w:pPr>
      <w:proofErr w:type="spellStart"/>
      <w:r w:rsidRPr="000C0B73">
        <w:rPr>
          <w:sz w:val="23"/>
          <w:szCs w:val="23"/>
        </w:rPr>
        <w:t>Morrissette</w:t>
      </w:r>
      <w:proofErr w:type="spellEnd"/>
      <w:r w:rsidRPr="000C0B73">
        <w:rPr>
          <w:sz w:val="23"/>
          <w:szCs w:val="23"/>
        </w:rPr>
        <w:t>, P.J (200</w:t>
      </w:r>
      <w:r w:rsidR="00022492" w:rsidRPr="000C0B73">
        <w:rPr>
          <w:sz w:val="23"/>
          <w:szCs w:val="23"/>
        </w:rPr>
        <w:t>2</w:t>
      </w:r>
      <w:r w:rsidRPr="000C0B73">
        <w:rPr>
          <w:sz w:val="23"/>
          <w:szCs w:val="23"/>
        </w:rPr>
        <w:t xml:space="preserve">) </w:t>
      </w:r>
      <w:r w:rsidR="00022492" w:rsidRPr="000C0B73">
        <w:rPr>
          <w:b/>
          <w:bCs/>
          <w:sz w:val="23"/>
          <w:szCs w:val="23"/>
        </w:rPr>
        <w:t>Self-Supervision: A primer for Counselors and Helping P</w:t>
      </w:r>
      <w:r w:rsidRPr="000C0B73">
        <w:rPr>
          <w:b/>
          <w:bCs/>
          <w:sz w:val="23"/>
          <w:szCs w:val="23"/>
        </w:rPr>
        <w:t>rofessionals</w:t>
      </w:r>
      <w:r w:rsidRPr="000C0B73">
        <w:rPr>
          <w:sz w:val="23"/>
          <w:szCs w:val="23"/>
        </w:rPr>
        <w:t xml:space="preserve">, </w:t>
      </w:r>
      <w:r w:rsidR="00BD6954" w:rsidRPr="000C0B73">
        <w:rPr>
          <w:sz w:val="23"/>
          <w:szCs w:val="23"/>
        </w:rPr>
        <w:t xml:space="preserve">NY: </w:t>
      </w:r>
      <w:proofErr w:type="spellStart"/>
      <w:r w:rsidRPr="000C0B73">
        <w:rPr>
          <w:sz w:val="23"/>
          <w:szCs w:val="23"/>
        </w:rPr>
        <w:t>Routledge</w:t>
      </w:r>
      <w:proofErr w:type="spellEnd"/>
      <w:r w:rsidR="00BD6954" w:rsidRPr="000C0B73">
        <w:rPr>
          <w:sz w:val="23"/>
          <w:szCs w:val="23"/>
        </w:rPr>
        <w:t>.</w:t>
      </w:r>
    </w:p>
    <w:p w:rsidR="00AB2B89" w:rsidRPr="000C0B73" w:rsidRDefault="00AB2B89" w:rsidP="00752A66">
      <w:pPr>
        <w:bidi w:val="0"/>
        <w:spacing w:line="360" w:lineRule="auto"/>
        <w:ind w:left="720" w:hanging="720"/>
        <w:jc w:val="lowKashida"/>
        <w:rPr>
          <w:sz w:val="23"/>
          <w:szCs w:val="23"/>
        </w:rPr>
      </w:pPr>
      <w:r w:rsidRPr="000C0B73">
        <w:rPr>
          <w:sz w:val="23"/>
          <w:szCs w:val="23"/>
        </w:rPr>
        <w:t xml:space="preserve">Gilbert M. &amp; Evans, K (2000) </w:t>
      </w:r>
      <w:r w:rsidRPr="000C0B73">
        <w:rPr>
          <w:b/>
          <w:bCs/>
          <w:sz w:val="23"/>
          <w:szCs w:val="23"/>
        </w:rPr>
        <w:t>Psychotherapy Supervision</w:t>
      </w:r>
      <w:r w:rsidRPr="000C0B73">
        <w:rPr>
          <w:sz w:val="23"/>
          <w:szCs w:val="23"/>
        </w:rPr>
        <w:t>, Open University Press.</w:t>
      </w:r>
    </w:p>
    <w:p w:rsidR="00AB2B89" w:rsidRPr="000C0B73" w:rsidRDefault="00FD727D" w:rsidP="00FD727D">
      <w:pPr>
        <w:bidi w:val="0"/>
        <w:spacing w:line="360" w:lineRule="auto"/>
        <w:ind w:left="720" w:hanging="720"/>
        <w:jc w:val="lowKashida"/>
        <w:rPr>
          <w:sz w:val="23"/>
          <w:szCs w:val="23"/>
          <w:rtl/>
        </w:rPr>
      </w:pPr>
      <w:r w:rsidRPr="000C0B73">
        <w:rPr>
          <w:sz w:val="23"/>
          <w:szCs w:val="23"/>
        </w:rPr>
        <w:t xml:space="preserve">Sullivan, S </w:t>
      </w:r>
      <w:r w:rsidR="00AB2B89" w:rsidRPr="000C0B73">
        <w:rPr>
          <w:sz w:val="23"/>
          <w:szCs w:val="23"/>
        </w:rPr>
        <w:t xml:space="preserve">(2000) </w:t>
      </w:r>
      <w:r w:rsidR="00752A66" w:rsidRPr="000C0B73">
        <w:rPr>
          <w:b/>
          <w:bCs/>
          <w:sz w:val="23"/>
          <w:szCs w:val="23"/>
        </w:rPr>
        <w:t>Supervision T</w:t>
      </w:r>
      <w:r w:rsidR="00AB2B89" w:rsidRPr="000C0B73">
        <w:rPr>
          <w:b/>
          <w:bCs/>
          <w:sz w:val="23"/>
          <w:szCs w:val="23"/>
        </w:rPr>
        <w:t>hat Improves Teaching</w:t>
      </w:r>
      <w:r w:rsidRPr="000C0B73">
        <w:rPr>
          <w:b/>
          <w:bCs/>
          <w:sz w:val="23"/>
          <w:szCs w:val="23"/>
        </w:rPr>
        <w:t xml:space="preserve">, </w:t>
      </w:r>
      <w:r w:rsidRPr="000C0B73">
        <w:rPr>
          <w:sz w:val="23"/>
          <w:szCs w:val="23"/>
        </w:rPr>
        <w:t>Corwin Press</w:t>
      </w:r>
      <w:r w:rsidR="00E61E7E" w:rsidRPr="000C0B73">
        <w:rPr>
          <w:sz w:val="23"/>
          <w:szCs w:val="23"/>
        </w:rPr>
        <w:t>, Inc.</w:t>
      </w:r>
    </w:p>
    <w:p w:rsidR="00752A66" w:rsidRPr="000C0B73" w:rsidRDefault="00AB2B89" w:rsidP="00752A66">
      <w:pPr>
        <w:bidi w:val="0"/>
        <w:spacing w:line="360" w:lineRule="auto"/>
        <w:ind w:left="720" w:hanging="720"/>
        <w:jc w:val="lowKashida"/>
        <w:rPr>
          <w:sz w:val="23"/>
          <w:szCs w:val="23"/>
        </w:rPr>
      </w:pPr>
      <w:r w:rsidRPr="000C0B73">
        <w:rPr>
          <w:sz w:val="23"/>
          <w:szCs w:val="23"/>
        </w:rPr>
        <w:t>Hart, G.M (1982)</w:t>
      </w:r>
      <w:r w:rsidR="00B74A15" w:rsidRPr="000C0B73">
        <w:rPr>
          <w:sz w:val="23"/>
          <w:szCs w:val="23"/>
        </w:rPr>
        <w:t xml:space="preserve"> </w:t>
      </w:r>
      <w:proofErr w:type="gramStart"/>
      <w:r w:rsidRPr="000C0B73">
        <w:rPr>
          <w:b/>
          <w:bCs/>
          <w:sz w:val="23"/>
          <w:szCs w:val="23"/>
        </w:rPr>
        <w:t>The</w:t>
      </w:r>
      <w:proofErr w:type="gramEnd"/>
      <w:r w:rsidRPr="000C0B73">
        <w:rPr>
          <w:b/>
          <w:bCs/>
          <w:sz w:val="23"/>
          <w:szCs w:val="23"/>
        </w:rPr>
        <w:t xml:space="preserve"> Process of Clinical Supervision</w:t>
      </w:r>
      <w:r w:rsidRPr="000C0B73">
        <w:rPr>
          <w:sz w:val="23"/>
          <w:szCs w:val="23"/>
        </w:rPr>
        <w:t>, University Park Press</w:t>
      </w:r>
    </w:p>
    <w:p w:rsidR="00B74A15" w:rsidRPr="000C0B73" w:rsidRDefault="00860C31" w:rsidP="000D3CE6">
      <w:pPr>
        <w:tabs>
          <w:tab w:val="left" w:pos="-1440"/>
        </w:tabs>
        <w:bidi w:val="0"/>
        <w:spacing w:line="360" w:lineRule="auto"/>
        <w:ind w:left="720" w:hanging="720"/>
        <w:jc w:val="lowKashida"/>
        <w:rPr>
          <w:sz w:val="23"/>
          <w:szCs w:val="23"/>
          <w:lang w:bidi="ar-JO"/>
        </w:rPr>
      </w:pPr>
      <w:r w:rsidRPr="000C0B73">
        <w:rPr>
          <w:sz w:val="23"/>
          <w:szCs w:val="23"/>
        </w:rPr>
        <w:t>Association for Counselor Education and Supervision</w:t>
      </w:r>
      <w:r w:rsidR="00AB2B89" w:rsidRPr="000C0B73">
        <w:rPr>
          <w:sz w:val="23"/>
          <w:szCs w:val="23"/>
        </w:rPr>
        <w:t>: (</w:t>
      </w:r>
      <w:r w:rsidR="00BD6954" w:rsidRPr="000C0B73">
        <w:rPr>
          <w:sz w:val="23"/>
          <w:szCs w:val="23"/>
        </w:rPr>
        <w:t>ACES</w:t>
      </w:r>
      <w:r w:rsidR="00AB2B89" w:rsidRPr="000C0B73">
        <w:rPr>
          <w:sz w:val="23"/>
          <w:szCs w:val="23"/>
        </w:rPr>
        <w:t>)</w:t>
      </w:r>
      <w:r w:rsidRPr="000C0B73">
        <w:rPr>
          <w:sz w:val="23"/>
          <w:szCs w:val="23"/>
        </w:rPr>
        <w:t xml:space="preserve"> (1993) </w:t>
      </w:r>
      <w:r w:rsidRPr="000C0B73">
        <w:rPr>
          <w:b/>
          <w:bCs/>
          <w:sz w:val="23"/>
          <w:szCs w:val="23"/>
        </w:rPr>
        <w:t>Ethical guidelines for counseling supervisors.</w:t>
      </w:r>
    </w:p>
    <w:p w:rsidR="00240186" w:rsidRDefault="00F47F5B" w:rsidP="00240186">
      <w:pPr>
        <w:spacing w:line="480" w:lineRule="auto"/>
        <w:jc w:val="lowKashida"/>
        <w:rPr>
          <w:b/>
          <w:bCs/>
          <w:sz w:val="28"/>
          <w:szCs w:val="28"/>
          <w:u w:val="single"/>
          <w:rtl/>
          <w:lang w:bidi="ar-JO"/>
        </w:rPr>
      </w:pPr>
      <w:r w:rsidRPr="00F47F5B">
        <w:rPr>
          <w:rFonts w:hint="cs"/>
          <w:b/>
          <w:bCs/>
          <w:sz w:val="28"/>
          <w:szCs w:val="28"/>
          <w:u w:val="single"/>
          <w:rtl/>
        </w:rPr>
        <w:t>المجلات العلمية المتخصصة:</w:t>
      </w:r>
    </w:p>
    <w:p w:rsidR="00F47F5B" w:rsidRDefault="00F47F5B" w:rsidP="00F47F5B">
      <w:pPr>
        <w:pStyle w:val="ListParagraph"/>
        <w:numPr>
          <w:ilvl w:val="0"/>
          <w:numId w:val="2"/>
        </w:numPr>
        <w:bidi w:val="0"/>
        <w:spacing w:line="360" w:lineRule="auto"/>
        <w:ind w:left="357" w:hanging="357"/>
        <w:contextualSpacing w:val="0"/>
        <w:jc w:val="lowKashida"/>
        <w:rPr>
          <w:b/>
          <w:bCs/>
          <w:sz w:val="24"/>
        </w:rPr>
      </w:pPr>
      <w:r w:rsidRPr="00F47F5B">
        <w:rPr>
          <w:b/>
          <w:bCs/>
          <w:sz w:val="24"/>
        </w:rPr>
        <w:t>Counselor Education and Supervision</w:t>
      </w:r>
    </w:p>
    <w:p w:rsidR="00F47F5B" w:rsidRDefault="00F47F5B" w:rsidP="00F47F5B">
      <w:pPr>
        <w:pStyle w:val="ListParagraph"/>
        <w:numPr>
          <w:ilvl w:val="0"/>
          <w:numId w:val="2"/>
        </w:numPr>
        <w:bidi w:val="0"/>
        <w:spacing w:line="360" w:lineRule="auto"/>
        <w:ind w:left="357" w:hanging="357"/>
        <w:contextualSpacing w:val="0"/>
        <w:jc w:val="lowKashida"/>
        <w:rPr>
          <w:b/>
          <w:bCs/>
          <w:sz w:val="24"/>
        </w:rPr>
      </w:pPr>
      <w:r w:rsidRPr="00F47F5B">
        <w:rPr>
          <w:b/>
          <w:bCs/>
          <w:sz w:val="24"/>
        </w:rPr>
        <w:t>Counseling Psychologist</w:t>
      </w:r>
    </w:p>
    <w:p w:rsidR="00F47F5B" w:rsidRDefault="00F47F5B" w:rsidP="00F47F5B">
      <w:pPr>
        <w:pStyle w:val="ListParagraph"/>
        <w:numPr>
          <w:ilvl w:val="0"/>
          <w:numId w:val="2"/>
        </w:numPr>
        <w:bidi w:val="0"/>
        <w:spacing w:line="360" w:lineRule="auto"/>
        <w:ind w:left="357" w:hanging="357"/>
        <w:contextualSpacing w:val="0"/>
        <w:jc w:val="lowKashida"/>
        <w:rPr>
          <w:b/>
          <w:bCs/>
          <w:sz w:val="24"/>
        </w:rPr>
      </w:pPr>
      <w:r w:rsidRPr="00F47F5B">
        <w:rPr>
          <w:b/>
          <w:bCs/>
          <w:sz w:val="24"/>
        </w:rPr>
        <w:t>Journal of Counseling Psychology</w:t>
      </w:r>
    </w:p>
    <w:p w:rsidR="00F47F5B" w:rsidRDefault="00F47F5B" w:rsidP="00F47F5B">
      <w:pPr>
        <w:pStyle w:val="ListParagraph"/>
        <w:numPr>
          <w:ilvl w:val="0"/>
          <w:numId w:val="2"/>
        </w:numPr>
        <w:bidi w:val="0"/>
        <w:spacing w:line="360" w:lineRule="auto"/>
        <w:ind w:left="357" w:hanging="357"/>
        <w:contextualSpacing w:val="0"/>
        <w:jc w:val="lowKashida"/>
        <w:rPr>
          <w:b/>
          <w:bCs/>
          <w:sz w:val="24"/>
        </w:rPr>
      </w:pPr>
      <w:r w:rsidRPr="00F47F5B">
        <w:rPr>
          <w:b/>
          <w:bCs/>
          <w:sz w:val="24"/>
        </w:rPr>
        <w:t>Journal of Counseling and Development</w:t>
      </w:r>
    </w:p>
    <w:p w:rsidR="00F47F5B" w:rsidRDefault="00F47F5B" w:rsidP="00F47F5B">
      <w:pPr>
        <w:pStyle w:val="ListParagraph"/>
        <w:numPr>
          <w:ilvl w:val="0"/>
          <w:numId w:val="2"/>
        </w:numPr>
        <w:bidi w:val="0"/>
        <w:spacing w:line="360" w:lineRule="auto"/>
        <w:ind w:left="357" w:hanging="357"/>
        <w:contextualSpacing w:val="0"/>
        <w:jc w:val="lowKashida"/>
        <w:rPr>
          <w:b/>
          <w:bCs/>
          <w:sz w:val="24"/>
        </w:rPr>
      </w:pPr>
      <w:r w:rsidRPr="00F47F5B">
        <w:rPr>
          <w:b/>
          <w:bCs/>
          <w:sz w:val="24"/>
        </w:rPr>
        <w:t>Clinical Supervisor</w:t>
      </w:r>
    </w:p>
    <w:sectPr w:rsidR="00F47F5B" w:rsidSect="005C6BE8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E4F" w:rsidRDefault="00487E4F" w:rsidP="005027FC">
      <w:r>
        <w:separator/>
      </w:r>
    </w:p>
  </w:endnote>
  <w:endnote w:type="continuationSeparator" w:id="0">
    <w:p w:rsidR="00487E4F" w:rsidRDefault="00487E4F" w:rsidP="0050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005384"/>
      <w:docPartObj>
        <w:docPartGallery w:val="Page Numbers (Bottom of Page)"/>
        <w:docPartUnique/>
      </w:docPartObj>
    </w:sdtPr>
    <w:sdtEndPr/>
    <w:sdtContent>
      <w:p w:rsidR="007308B2" w:rsidRDefault="00D10E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052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7308B2" w:rsidRDefault="007308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E4F" w:rsidRDefault="00487E4F" w:rsidP="005027FC">
      <w:r>
        <w:separator/>
      </w:r>
    </w:p>
  </w:footnote>
  <w:footnote w:type="continuationSeparator" w:id="0">
    <w:p w:rsidR="00487E4F" w:rsidRDefault="00487E4F" w:rsidP="00502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34B8"/>
      </v:shape>
    </w:pict>
  </w:numPicBullet>
  <w:abstractNum w:abstractNumId="0">
    <w:nsid w:val="001B42B4"/>
    <w:multiLevelType w:val="hybridMultilevel"/>
    <w:tmpl w:val="75D6ED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16A9F"/>
    <w:multiLevelType w:val="hybridMultilevel"/>
    <w:tmpl w:val="41F0211C"/>
    <w:lvl w:ilvl="0" w:tplc="8DC89882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36E0F1F"/>
    <w:multiLevelType w:val="hybridMultilevel"/>
    <w:tmpl w:val="CADE3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65972"/>
    <w:multiLevelType w:val="hybridMultilevel"/>
    <w:tmpl w:val="36D04906"/>
    <w:lvl w:ilvl="0" w:tplc="040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4128F"/>
    <w:multiLevelType w:val="hybridMultilevel"/>
    <w:tmpl w:val="F90AA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C100B6"/>
    <w:multiLevelType w:val="hybridMultilevel"/>
    <w:tmpl w:val="07BC20E2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8870A47"/>
    <w:multiLevelType w:val="hybridMultilevel"/>
    <w:tmpl w:val="4FF4A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1D17DB"/>
    <w:multiLevelType w:val="hybridMultilevel"/>
    <w:tmpl w:val="CC10017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EB09F9"/>
    <w:multiLevelType w:val="hybridMultilevel"/>
    <w:tmpl w:val="9E9C6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271CC"/>
    <w:multiLevelType w:val="hybridMultilevel"/>
    <w:tmpl w:val="F90AA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CA4AFB"/>
    <w:multiLevelType w:val="hybridMultilevel"/>
    <w:tmpl w:val="6B68FF28"/>
    <w:lvl w:ilvl="0" w:tplc="040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621458D6"/>
    <w:multiLevelType w:val="hybridMultilevel"/>
    <w:tmpl w:val="192884D2"/>
    <w:lvl w:ilvl="0" w:tplc="0C42A3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DC634B"/>
    <w:multiLevelType w:val="hybridMultilevel"/>
    <w:tmpl w:val="216ED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7674FA"/>
    <w:multiLevelType w:val="hybridMultilevel"/>
    <w:tmpl w:val="40AA47AA"/>
    <w:lvl w:ilvl="0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3"/>
  </w:num>
  <w:num w:numId="5">
    <w:abstractNumId w:val="13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11"/>
  </w:num>
  <w:num w:numId="12">
    <w:abstractNumId w:val="9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39"/>
    <w:rsid w:val="00022492"/>
    <w:rsid w:val="00046593"/>
    <w:rsid w:val="000C0B73"/>
    <w:rsid w:val="000D3CE6"/>
    <w:rsid w:val="000D64F3"/>
    <w:rsid w:val="00162582"/>
    <w:rsid w:val="00165C68"/>
    <w:rsid w:val="001A70BE"/>
    <w:rsid w:val="001F0848"/>
    <w:rsid w:val="00200052"/>
    <w:rsid w:val="00222A59"/>
    <w:rsid w:val="00240186"/>
    <w:rsid w:val="00286342"/>
    <w:rsid w:val="00291F5A"/>
    <w:rsid w:val="002B53AD"/>
    <w:rsid w:val="002C6BFC"/>
    <w:rsid w:val="002D6D90"/>
    <w:rsid w:val="002E6A6A"/>
    <w:rsid w:val="00302E1A"/>
    <w:rsid w:val="00340EB0"/>
    <w:rsid w:val="003619EE"/>
    <w:rsid w:val="003C4FAB"/>
    <w:rsid w:val="003C6392"/>
    <w:rsid w:val="00487E4F"/>
    <w:rsid w:val="00495899"/>
    <w:rsid w:val="004A46EB"/>
    <w:rsid w:val="004D53C6"/>
    <w:rsid w:val="005027FC"/>
    <w:rsid w:val="005175B1"/>
    <w:rsid w:val="005C6BE8"/>
    <w:rsid w:val="00601DF1"/>
    <w:rsid w:val="0060627C"/>
    <w:rsid w:val="0061244C"/>
    <w:rsid w:val="006C0717"/>
    <w:rsid w:val="006D04BB"/>
    <w:rsid w:val="006D0E06"/>
    <w:rsid w:val="006D4EE1"/>
    <w:rsid w:val="00723CE3"/>
    <w:rsid w:val="007308B2"/>
    <w:rsid w:val="00742E39"/>
    <w:rsid w:val="00752A66"/>
    <w:rsid w:val="00795AF5"/>
    <w:rsid w:val="00796DFA"/>
    <w:rsid w:val="007A3271"/>
    <w:rsid w:val="00860C31"/>
    <w:rsid w:val="00866B7D"/>
    <w:rsid w:val="008857DA"/>
    <w:rsid w:val="0088766D"/>
    <w:rsid w:val="009172B9"/>
    <w:rsid w:val="0099461A"/>
    <w:rsid w:val="009D313C"/>
    <w:rsid w:val="00A448ED"/>
    <w:rsid w:val="00A93191"/>
    <w:rsid w:val="00AB2B89"/>
    <w:rsid w:val="00AB7312"/>
    <w:rsid w:val="00B00C06"/>
    <w:rsid w:val="00B22259"/>
    <w:rsid w:val="00B2613C"/>
    <w:rsid w:val="00B26E1E"/>
    <w:rsid w:val="00B74A15"/>
    <w:rsid w:val="00BA0A8B"/>
    <w:rsid w:val="00BD6954"/>
    <w:rsid w:val="00C122FD"/>
    <w:rsid w:val="00C15FED"/>
    <w:rsid w:val="00C62ED3"/>
    <w:rsid w:val="00C72BAD"/>
    <w:rsid w:val="00CA5D49"/>
    <w:rsid w:val="00D10ED5"/>
    <w:rsid w:val="00D33C47"/>
    <w:rsid w:val="00D415B3"/>
    <w:rsid w:val="00D70E04"/>
    <w:rsid w:val="00DB27D0"/>
    <w:rsid w:val="00DC00A8"/>
    <w:rsid w:val="00E61E7E"/>
    <w:rsid w:val="00F24A0E"/>
    <w:rsid w:val="00F47F5B"/>
    <w:rsid w:val="00F53BDA"/>
    <w:rsid w:val="00F5648C"/>
    <w:rsid w:val="00F56D8B"/>
    <w:rsid w:val="00F61F1F"/>
    <w:rsid w:val="00FD5EFE"/>
    <w:rsid w:val="00FD727D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87FB00-8ED2-4ED2-A4E6-BED1BEB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239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2C6BFC"/>
    <w:pPr>
      <w:overflowPunct/>
      <w:autoSpaceDE/>
      <w:autoSpaceDN/>
      <w:bidi w:val="0"/>
      <w:adjustRightInd/>
      <w:textAlignment w:val="auto"/>
      <w:outlineLvl w:val="0"/>
    </w:pPr>
    <w:rPr>
      <w:rFonts w:ascii="Arial" w:hAnsi="Arial" w:cs="Arial"/>
      <w:kern w:val="3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3C"/>
    <w:pPr>
      <w:ind w:left="720"/>
      <w:contextualSpacing/>
    </w:pPr>
  </w:style>
  <w:style w:type="character" w:customStyle="1" w:styleId="a-size-large1">
    <w:name w:val="a-size-large1"/>
    <w:basedOn w:val="DefaultParagraphFont"/>
    <w:rsid w:val="00495899"/>
    <w:rPr>
      <w:rFonts w:ascii="Arial" w:hAnsi="Arial" w:cs="Arial" w:hint="default"/>
    </w:rPr>
  </w:style>
  <w:style w:type="character" w:styleId="Hyperlink">
    <w:name w:val="Hyperlink"/>
    <w:basedOn w:val="DefaultParagraphFont"/>
    <w:uiPriority w:val="99"/>
    <w:semiHidden/>
    <w:unhideWhenUsed/>
    <w:rsid w:val="00495899"/>
    <w:rPr>
      <w:strike w:val="0"/>
      <w:dstrike w:val="0"/>
      <w:color w:val="0066C0"/>
      <w:u w:val="none"/>
      <w:effect w:val="none"/>
    </w:rPr>
  </w:style>
  <w:style w:type="character" w:customStyle="1" w:styleId="author">
    <w:name w:val="author"/>
    <w:basedOn w:val="DefaultParagraphFont"/>
    <w:rsid w:val="00495899"/>
  </w:style>
  <w:style w:type="character" w:customStyle="1" w:styleId="a-declarative">
    <w:name w:val="a-declarative"/>
    <w:basedOn w:val="DefaultParagraphFont"/>
    <w:rsid w:val="00495899"/>
  </w:style>
  <w:style w:type="character" w:customStyle="1" w:styleId="a-color-secondary">
    <w:name w:val="a-color-secondary"/>
    <w:basedOn w:val="DefaultParagraphFont"/>
    <w:rsid w:val="00495899"/>
  </w:style>
  <w:style w:type="character" w:customStyle="1" w:styleId="Heading1Char">
    <w:name w:val="Heading 1 Char"/>
    <w:basedOn w:val="DefaultParagraphFont"/>
    <w:link w:val="Heading1"/>
    <w:uiPriority w:val="9"/>
    <w:rsid w:val="002C6BFC"/>
    <w:rPr>
      <w:rFonts w:ascii="Arial" w:eastAsia="Times New Roman" w:hAnsi="Arial" w:cs="Arial"/>
      <w:kern w:val="36"/>
      <w:sz w:val="38"/>
      <w:szCs w:val="38"/>
    </w:rPr>
  </w:style>
  <w:style w:type="character" w:customStyle="1" w:styleId="a-size-medium2">
    <w:name w:val="a-size-medium2"/>
    <w:basedOn w:val="DefaultParagraphFont"/>
    <w:rsid w:val="002C6BFC"/>
    <w:rPr>
      <w:rFonts w:ascii="Arial" w:hAnsi="Arial" w:cs="Arial" w:hint="default"/>
    </w:rPr>
  </w:style>
  <w:style w:type="character" w:customStyle="1" w:styleId="contribution">
    <w:name w:val="contribution"/>
    <w:basedOn w:val="DefaultParagraphFont"/>
    <w:rsid w:val="002C6BFC"/>
  </w:style>
  <w:style w:type="table" w:styleId="TableGrid">
    <w:name w:val="Table Grid"/>
    <w:basedOn w:val="TableNormal"/>
    <w:uiPriority w:val="59"/>
    <w:rsid w:val="00C15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27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27F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027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7F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0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2393">
                  <w:marLeft w:val="4211"/>
                  <w:marRight w:val="43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268306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19389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7048">
                  <w:marLeft w:val="4211"/>
                  <w:marRight w:val="43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83808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84073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01821">
                  <w:marLeft w:val="4211"/>
                  <w:marRight w:val="43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5138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1712">
                          <w:marLeft w:val="0"/>
                          <w:marRight w:val="0"/>
                          <w:marTop w:val="0"/>
                          <w:marBottom w:val="29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s/ref=dp_byline_sr_book_1?ie=UTF8&amp;field-author=Gerald+Corey&amp;search-alias=books&amp;text=Gerald+Corey&amp;sort=relevancer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tannous@ju.edu.j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amazon.com/s/ref=dp_byline_sr_book_2?ie=UTF8&amp;field-author=Archie+Brodsky&amp;search-alias=books&amp;text=Archie+Brodsky&amp;sort=relevancer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om/David-J.-Powell/e/B001HMNF98/ref=dp_byline_cont_book_1" TargetMode="External"/><Relationship Id="rId14" Type="http://schemas.openxmlformats.org/officeDocument/2006/relationships/customXml" Target="../customXml/item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9D129E-9C7C-4D4D-AD87-CB7160BA8B13}"/>
</file>

<file path=customXml/itemProps2.xml><?xml version="1.0" encoding="utf-8"?>
<ds:datastoreItem xmlns:ds="http://schemas.openxmlformats.org/officeDocument/2006/customXml" ds:itemID="{8A2C0DF2-5C59-4D9B-9F3E-AE8357FC7343}"/>
</file>

<file path=customXml/itemProps3.xml><?xml version="1.0" encoding="utf-8"?>
<ds:datastoreItem xmlns:ds="http://schemas.openxmlformats.org/officeDocument/2006/customXml" ds:itemID="{553A2B71-8491-4F5D-8D3B-4A5FFA3254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Adel Tannous</cp:lastModifiedBy>
  <cp:revision>5</cp:revision>
  <cp:lastPrinted>2024-09-15T08:37:00Z</cp:lastPrinted>
  <dcterms:created xsi:type="dcterms:W3CDTF">2019-04-30T05:58:00Z</dcterms:created>
  <dcterms:modified xsi:type="dcterms:W3CDTF">2024-09-15T08:38:00Z</dcterms:modified>
</cp:coreProperties>
</file>